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C9A" w:rsidRPr="002A4FED" w:rsidRDefault="002A4FED" w:rsidP="002A4FED">
      <w:pPr>
        <w:spacing w:after="100" w:line="360" w:lineRule="auto"/>
        <w:jc w:val="center"/>
        <w:rPr>
          <w:rFonts w:ascii="Times New Roman" w:hAnsi="Times New Roman"/>
          <w:b/>
          <w:sz w:val="36"/>
          <w:szCs w:val="36"/>
        </w:rPr>
      </w:pPr>
      <w:r w:rsidRPr="002A4FED">
        <w:rPr>
          <w:rFonts w:ascii="Times New Roman" w:hAnsi="Times New Roman"/>
          <w:b/>
          <w:sz w:val="36"/>
          <w:szCs w:val="36"/>
        </w:rPr>
        <w:t>ADHERENCE TO RULES AND REGULATIONS IN ENHANCING EFFECTIVENESS</w:t>
      </w:r>
      <w:r w:rsidR="0015754A">
        <w:rPr>
          <w:rFonts w:ascii="Times New Roman" w:hAnsi="Times New Roman"/>
          <w:b/>
          <w:sz w:val="36"/>
          <w:szCs w:val="36"/>
        </w:rPr>
        <w:t xml:space="preserve"> AND EFFICIENCY</w:t>
      </w:r>
      <w:r w:rsidRPr="002A4FED">
        <w:rPr>
          <w:rFonts w:ascii="Times New Roman" w:hAnsi="Times New Roman"/>
          <w:b/>
          <w:sz w:val="36"/>
          <w:szCs w:val="36"/>
        </w:rPr>
        <w:t xml:space="preserve"> IN PUBLIC ADMINISTRATION </w:t>
      </w:r>
      <w:proofErr w:type="gramStart"/>
      <w:r w:rsidRPr="002A4FED">
        <w:rPr>
          <w:rFonts w:ascii="Times New Roman" w:hAnsi="Times New Roman"/>
          <w:b/>
          <w:sz w:val="36"/>
          <w:szCs w:val="36"/>
        </w:rPr>
        <w:t>AND  GOVERNANCE</w:t>
      </w:r>
      <w:proofErr w:type="gramEnd"/>
      <w:r w:rsidRPr="002A4FED">
        <w:rPr>
          <w:rFonts w:ascii="Times New Roman" w:hAnsi="Times New Roman"/>
          <w:b/>
          <w:sz w:val="36"/>
          <w:szCs w:val="36"/>
        </w:rPr>
        <w:t xml:space="preserve"> IN OSUN STATE.</w:t>
      </w:r>
    </w:p>
    <w:p w:rsidR="00092C9A" w:rsidRPr="002A4FED" w:rsidRDefault="00092C9A" w:rsidP="002A4FED">
      <w:pPr>
        <w:spacing w:after="100" w:line="360" w:lineRule="auto"/>
        <w:jc w:val="center"/>
        <w:rPr>
          <w:rFonts w:ascii="Times New Roman" w:hAnsi="Times New Roman"/>
          <w:b/>
          <w:sz w:val="36"/>
          <w:szCs w:val="36"/>
        </w:rPr>
      </w:pPr>
    </w:p>
    <w:p w:rsidR="00092C9A" w:rsidRPr="002A4FED" w:rsidRDefault="002A4FED" w:rsidP="002A4FED">
      <w:pPr>
        <w:spacing w:after="100" w:line="360" w:lineRule="auto"/>
        <w:jc w:val="center"/>
        <w:rPr>
          <w:rFonts w:ascii="Times New Roman" w:hAnsi="Times New Roman"/>
          <w:b/>
          <w:sz w:val="36"/>
          <w:szCs w:val="36"/>
        </w:rPr>
      </w:pPr>
      <w:r w:rsidRPr="002A4FED">
        <w:rPr>
          <w:rFonts w:ascii="Times New Roman" w:hAnsi="Times New Roman"/>
          <w:b/>
          <w:sz w:val="36"/>
          <w:szCs w:val="36"/>
        </w:rPr>
        <w:t>BY</w:t>
      </w:r>
    </w:p>
    <w:p w:rsidR="00092C9A" w:rsidRPr="002A4FED" w:rsidRDefault="00092C9A" w:rsidP="002A4FED">
      <w:pPr>
        <w:spacing w:after="100" w:line="360" w:lineRule="auto"/>
        <w:jc w:val="center"/>
        <w:rPr>
          <w:rFonts w:ascii="Times New Roman" w:hAnsi="Times New Roman"/>
          <w:b/>
          <w:sz w:val="36"/>
          <w:szCs w:val="36"/>
        </w:rPr>
      </w:pPr>
    </w:p>
    <w:p w:rsidR="00092C9A" w:rsidRPr="002A4FED" w:rsidRDefault="00092C9A" w:rsidP="002A4FED">
      <w:pPr>
        <w:spacing w:after="100" w:line="360" w:lineRule="auto"/>
        <w:jc w:val="center"/>
        <w:rPr>
          <w:rFonts w:ascii="Times New Roman" w:hAnsi="Times New Roman"/>
          <w:b/>
          <w:sz w:val="36"/>
          <w:szCs w:val="36"/>
        </w:rPr>
      </w:pPr>
    </w:p>
    <w:p w:rsidR="002A4FED" w:rsidRPr="002A4FED" w:rsidRDefault="002A4FED" w:rsidP="002A4FED">
      <w:pPr>
        <w:spacing w:after="100" w:line="360" w:lineRule="auto"/>
        <w:jc w:val="center"/>
        <w:rPr>
          <w:rFonts w:ascii="Times New Roman" w:hAnsi="Times New Roman"/>
          <w:b/>
          <w:sz w:val="36"/>
          <w:szCs w:val="36"/>
        </w:rPr>
      </w:pPr>
      <w:r w:rsidRPr="002A4FED">
        <w:rPr>
          <w:rFonts w:ascii="Times New Roman" w:hAnsi="Times New Roman"/>
          <w:b/>
          <w:sz w:val="36"/>
          <w:szCs w:val="36"/>
        </w:rPr>
        <w:t>DR. ABEL ABIODUN AKINTARO</w:t>
      </w:r>
    </w:p>
    <w:p w:rsidR="002A4FED" w:rsidRPr="002A4FED" w:rsidRDefault="002A4FED" w:rsidP="002A4FED">
      <w:pPr>
        <w:spacing w:after="100" w:line="360" w:lineRule="auto"/>
        <w:jc w:val="center"/>
        <w:rPr>
          <w:rFonts w:ascii="Times New Roman" w:hAnsi="Times New Roman"/>
          <w:b/>
          <w:sz w:val="36"/>
          <w:szCs w:val="36"/>
        </w:rPr>
      </w:pPr>
      <w:r w:rsidRPr="002A4FED">
        <w:rPr>
          <w:rFonts w:ascii="Times New Roman" w:hAnsi="Times New Roman"/>
          <w:b/>
          <w:sz w:val="36"/>
          <w:szCs w:val="36"/>
        </w:rPr>
        <w:t>FORMER PERMANENT SECRETARY</w:t>
      </w:r>
      <w:r w:rsidR="0015754A">
        <w:rPr>
          <w:rFonts w:ascii="Times New Roman" w:hAnsi="Times New Roman"/>
          <w:b/>
          <w:sz w:val="36"/>
          <w:szCs w:val="36"/>
        </w:rPr>
        <w:t>,</w:t>
      </w:r>
      <w:r w:rsidRPr="002A4FED">
        <w:rPr>
          <w:rFonts w:ascii="Times New Roman" w:hAnsi="Times New Roman"/>
          <w:b/>
          <w:sz w:val="36"/>
          <w:szCs w:val="36"/>
        </w:rPr>
        <w:t xml:space="preserve"> MINISTRY OF FINANCE, ECONOMIC PLANNING AND BUDGET, OSUN STATE.</w:t>
      </w:r>
    </w:p>
    <w:p w:rsidR="002A4FED" w:rsidRPr="002A4FED" w:rsidRDefault="002A4FED" w:rsidP="002A4FED">
      <w:pPr>
        <w:spacing w:after="100" w:line="360" w:lineRule="auto"/>
        <w:jc w:val="center"/>
        <w:rPr>
          <w:rFonts w:ascii="Times New Roman" w:hAnsi="Times New Roman"/>
          <w:b/>
          <w:sz w:val="36"/>
          <w:szCs w:val="36"/>
        </w:rPr>
      </w:pPr>
    </w:p>
    <w:p w:rsidR="00092C9A" w:rsidRPr="002A4FED" w:rsidRDefault="002A4FED" w:rsidP="002A4FED">
      <w:pPr>
        <w:spacing w:after="100" w:line="360" w:lineRule="auto"/>
        <w:jc w:val="center"/>
        <w:rPr>
          <w:rFonts w:ascii="Times New Roman" w:hAnsi="Times New Roman"/>
          <w:b/>
          <w:sz w:val="36"/>
          <w:szCs w:val="36"/>
        </w:rPr>
      </w:pPr>
      <w:r w:rsidRPr="002A4FED">
        <w:rPr>
          <w:rFonts w:ascii="Times New Roman" w:hAnsi="Times New Roman"/>
          <w:b/>
          <w:sz w:val="36"/>
          <w:szCs w:val="36"/>
        </w:rPr>
        <w:t>BEING A PAPER PRESENTED AT THE YEAR 2025 PUBLIC SERVICE LECTURE ORGANIZED BY THE BOARD OF TRUSTEES OF MOSES INAOLAJI ABOABA TRUST FOUNDATION (MIATF).</w:t>
      </w:r>
    </w:p>
    <w:p w:rsidR="00092C9A" w:rsidRPr="002A4FED" w:rsidRDefault="00092C9A" w:rsidP="00092C9A">
      <w:pPr>
        <w:spacing w:after="100" w:line="360" w:lineRule="auto"/>
        <w:jc w:val="both"/>
        <w:rPr>
          <w:rFonts w:ascii="Times New Roman" w:hAnsi="Times New Roman"/>
          <w:b/>
          <w:sz w:val="36"/>
          <w:szCs w:val="36"/>
        </w:rPr>
      </w:pPr>
    </w:p>
    <w:p w:rsidR="00092C9A" w:rsidRPr="002A4FED" w:rsidRDefault="00092C9A" w:rsidP="00092C9A">
      <w:pPr>
        <w:spacing w:after="100" w:line="360" w:lineRule="auto"/>
        <w:jc w:val="both"/>
        <w:rPr>
          <w:rFonts w:ascii="Times New Roman" w:hAnsi="Times New Roman"/>
          <w:b/>
          <w:sz w:val="36"/>
          <w:szCs w:val="36"/>
        </w:rPr>
      </w:pPr>
    </w:p>
    <w:p w:rsidR="00092C9A" w:rsidRDefault="00092C9A" w:rsidP="00092C9A">
      <w:pPr>
        <w:spacing w:after="100" w:line="360" w:lineRule="auto"/>
        <w:jc w:val="both"/>
        <w:rPr>
          <w:rFonts w:ascii="Times New Roman" w:hAnsi="Times New Roman"/>
          <w:b/>
          <w:sz w:val="28"/>
          <w:szCs w:val="28"/>
        </w:rPr>
      </w:pPr>
    </w:p>
    <w:p w:rsidR="004678AE" w:rsidRDefault="004678AE" w:rsidP="00092C9A">
      <w:pPr>
        <w:spacing w:after="100" w:line="360" w:lineRule="auto"/>
        <w:jc w:val="both"/>
        <w:rPr>
          <w:rFonts w:ascii="Times New Roman" w:hAnsi="Times New Roman"/>
          <w:b/>
          <w:sz w:val="28"/>
          <w:szCs w:val="28"/>
        </w:rPr>
      </w:pPr>
    </w:p>
    <w:p w:rsidR="00AF38EF" w:rsidRPr="00092C9A" w:rsidRDefault="00AF38EF" w:rsidP="00092C9A">
      <w:pPr>
        <w:spacing w:after="100" w:line="360" w:lineRule="auto"/>
        <w:jc w:val="both"/>
        <w:rPr>
          <w:rFonts w:ascii="Times New Roman" w:hAnsi="Times New Roman"/>
          <w:b/>
          <w:sz w:val="28"/>
          <w:szCs w:val="28"/>
        </w:rPr>
      </w:pPr>
      <w:r w:rsidRPr="00092C9A">
        <w:rPr>
          <w:rFonts w:ascii="Times New Roman" w:hAnsi="Times New Roman"/>
          <w:b/>
          <w:sz w:val="28"/>
          <w:szCs w:val="28"/>
        </w:rPr>
        <w:lastRenderedPageBreak/>
        <w:t>ALL PROTOCOLS DULY OBSERVED</w:t>
      </w:r>
    </w:p>
    <w:p w:rsidR="00AF38EF" w:rsidRPr="00092C9A" w:rsidRDefault="00AF38EF" w:rsidP="00092C9A">
      <w:pPr>
        <w:spacing w:before="240" w:after="100" w:line="360" w:lineRule="auto"/>
        <w:ind w:firstLine="720"/>
        <w:jc w:val="both"/>
        <w:rPr>
          <w:rFonts w:ascii="Times New Roman" w:hAnsi="Times New Roman"/>
          <w:sz w:val="28"/>
          <w:szCs w:val="28"/>
        </w:rPr>
      </w:pPr>
      <w:r w:rsidRPr="00092C9A">
        <w:rPr>
          <w:rFonts w:ascii="Times New Roman" w:hAnsi="Times New Roman"/>
          <w:sz w:val="28"/>
          <w:szCs w:val="28"/>
        </w:rPr>
        <w:t xml:space="preserve">I </w:t>
      </w:r>
      <w:r w:rsidR="00124550" w:rsidRPr="00092C9A">
        <w:rPr>
          <w:rFonts w:ascii="Times New Roman" w:hAnsi="Times New Roman"/>
          <w:sz w:val="28"/>
          <w:szCs w:val="28"/>
        </w:rPr>
        <w:t>am</w:t>
      </w:r>
      <w:r w:rsidRPr="00092C9A">
        <w:rPr>
          <w:rFonts w:ascii="Times New Roman" w:hAnsi="Times New Roman"/>
          <w:sz w:val="28"/>
          <w:szCs w:val="28"/>
        </w:rPr>
        <w:t xml:space="preserve"> delighted to be here today to deliver a Paper at the Year 2025 Public Service Lecture organized by the Board of </w:t>
      </w:r>
      <w:r w:rsidR="001A01D7" w:rsidRPr="00092C9A">
        <w:rPr>
          <w:rFonts w:ascii="Times New Roman" w:hAnsi="Times New Roman"/>
          <w:sz w:val="28"/>
          <w:szCs w:val="28"/>
        </w:rPr>
        <w:t>Tr</w:t>
      </w:r>
      <w:r w:rsidRPr="00092C9A">
        <w:rPr>
          <w:rFonts w:ascii="Times New Roman" w:hAnsi="Times New Roman"/>
          <w:sz w:val="28"/>
          <w:szCs w:val="28"/>
        </w:rPr>
        <w:t xml:space="preserve">ustees of Moses </w:t>
      </w:r>
      <w:proofErr w:type="spellStart"/>
      <w:r w:rsidRPr="00092C9A">
        <w:rPr>
          <w:rFonts w:ascii="Times New Roman" w:hAnsi="Times New Roman"/>
          <w:sz w:val="28"/>
          <w:szCs w:val="28"/>
        </w:rPr>
        <w:t>Inaolaji</w:t>
      </w:r>
      <w:proofErr w:type="spellEnd"/>
      <w:r w:rsidRPr="00092C9A">
        <w:rPr>
          <w:rFonts w:ascii="Times New Roman" w:hAnsi="Times New Roman"/>
          <w:sz w:val="28"/>
          <w:szCs w:val="28"/>
        </w:rPr>
        <w:t xml:space="preserve"> </w:t>
      </w:r>
      <w:proofErr w:type="spellStart"/>
      <w:r w:rsidRPr="00092C9A">
        <w:rPr>
          <w:rFonts w:ascii="Times New Roman" w:hAnsi="Times New Roman"/>
          <w:sz w:val="28"/>
          <w:szCs w:val="28"/>
        </w:rPr>
        <w:t>Aboaba</w:t>
      </w:r>
      <w:proofErr w:type="spellEnd"/>
      <w:r w:rsidRPr="00092C9A">
        <w:rPr>
          <w:rFonts w:ascii="Times New Roman" w:hAnsi="Times New Roman"/>
          <w:sz w:val="28"/>
          <w:szCs w:val="28"/>
        </w:rPr>
        <w:t xml:space="preserve"> Trust Foundation</w:t>
      </w:r>
      <w:r w:rsidR="001A01D7" w:rsidRPr="00092C9A">
        <w:rPr>
          <w:rFonts w:ascii="Times New Roman" w:hAnsi="Times New Roman"/>
          <w:sz w:val="28"/>
          <w:szCs w:val="28"/>
        </w:rPr>
        <w:t xml:space="preserve"> (MIATF). </w:t>
      </w:r>
      <w:r w:rsidRPr="00092C9A">
        <w:rPr>
          <w:rFonts w:ascii="Times New Roman" w:hAnsi="Times New Roman"/>
          <w:sz w:val="28"/>
          <w:szCs w:val="28"/>
        </w:rPr>
        <w:t xml:space="preserve"> First and foremost, I wish to express my gratitude to the Chairman and other members of the Board of Trustees of Moses </w:t>
      </w:r>
      <w:proofErr w:type="spellStart"/>
      <w:r w:rsidR="00092C9A" w:rsidRPr="00092C9A">
        <w:rPr>
          <w:rFonts w:ascii="Times New Roman" w:hAnsi="Times New Roman"/>
          <w:sz w:val="28"/>
          <w:szCs w:val="28"/>
        </w:rPr>
        <w:t>Inaolaji</w:t>
      </w:r>
      <w:proofErr w:type="spellEnd"/>
      <w:r w:rsidR="00092C9A" w:rsidRPr="00092C9A">
        <w:rPr>
          <w:rFonts w:ascii="Times New Roman" w:hAnsi="Times New Roman"/>
          <w:sz w:val="28"/>
          <w:szCs w:val="28"/>
        </w:rPr>
        <w:t xml:space="preserve"> </w:t>
      </w:r>
      <w:proofErr w:type="spellStart"/>
      <w:r w:rsidRPr="00092C9A">
        <w:rPr>
          <w:rFonts w:ascii="Times New Roman" w:hAnsi="Times New Roman"/>
          <w:sz w:val="28"/>
          <w:szCs w:val="28"/>
        </w:rPr>
        <w:t>Aboaba</w:t>
      </w:r>
      <w:proofErr w:type="spellEnd"/>
      <w:r w:rsidR="001A01D7" w:rsidRPr="00092C9A">
        <w:rPr>
          <w:rFonts w:ascii="Times New Roman" w:hAnsi="Times New Roman"/>
          <w:sz w:val="28"/>
          <w:szCs w:val="28"/>
        </w:rPr>
        <w:t xml:space="preserve"> </w:t>
      </w:r>
      <w:r w:rsidRPr="00092C9A">
        <w:rPr>
          <w:rFonts w:ascii="Times New Roman" w:hAnsi="Times New Roman"/>
          <w:sz w:val="28"/>
          <w:szCs w:val="28"/>
        </w:rPr>
        <w:t>Trust Foundation</w:t>
      </w:r>
      <w:r w:rsidR="001A01D7" w:rsidRPr="00092C9A">
        <w:rPr>
          <w:rFonts w:ascii="Times New Roman" w:hAnsi="Times New Roman"/>
          <w:sz w:val="28"/>
          <w:szCs w:val="28"/>
        </w:rPr>
        <w:t xml:space="preserve"> </w:t>
      </w:r>
      <w:r w:rsidRPr="00092C9A">
        <w:rPr>
          <w:rFonts w:ascii="Times New Roman" w:hAnsi="Times New Roman"/>
          <w:sz w:val="28"/>
          <w:szCs w:val="28"/>
        </w:rPr>
        <w:t>(MIATF) for extending</w:t>
      </w:r>
      <w:r w:rsidR="001A01D7" w:rsidRPr="00092C9A">
        <w:rPr>
          <w:rFonts w:ascii="Times New Roman" w:hAnsi="Times New Roman"/>
          <w:sz w:val="28"/>
          <w:szCs w:val="28"/>
        </w:rPr>
        <w:t xml:space="preserve"> an</w:t>
      </w:r>
      <w:r w:rsidRPr="00092C9A">
        <w:rPr>
          <w:rFonts w:ascii="Times New Roman" w:hAnsi="Times New Roman"/>
          <w:sz w:val="28"/>
          <w:szCs w:val="28"/>
        </w:rPr>
        <w:t xml:space="preserve"> invitation to me as one of the guest speakers at th</w:t>
      </w:r>
      <w:r w:rsidR="00C1098D" w:rsidRPr="00092C9A">
        <w:rPr>
          <w:rFonts w:ascii="Times New Roman" w:hAnsi="Times New Roman"/>
          <w:sz w:val="28"/>
          <w:szCs w:val="28"/>
        </w:rPr>
        <w:t>is</w:t>
      </w:r>
      <w:r w:rsidRPr="00092C9A">
        <w:rPr>
          <w:rFonts w:ascii="Times New Roman" w:hAnsi="Times New Roman"/>
          <w:sz w:val="28"/>
          <w:szCs w:val="28"/>
        </w:rPr>
        <w:t xml:space="preserve"> year’s Public Service Lecture.  It is also my </w:t>
      </w:r>
      <w:proofErr w:type="spellStart"/>
      <w:r w:rsidRPr="00092C9A">
        <w:rPr>
          <w:rFonts w:ascii="Times New Roman" w:hAnsi="Times New Roman"/>
          <w:sz w:val="28"/>
          <w:szCs w:val="28"/>
        </w:rPr>
        <w:t>honour</w:t>
      </w:r>
      <w:proofErr w:type="spellEnd"/>
      <w:r w:rsidRPr="00092C9A">
        <w:rPr>
          <w:rFonts w:ascii="Times New Roman" w:hAnsi="Times New Roman"/>
          <w:sz w:val="28"/>
          <w:szCs w:val="28"/>
        </w:rPr>
        <w:t xml:space="preserve"> and privilege to stand before this august assembly comprising the political functionaries. top career functionaries in the</w:t>
      </w:r>
      <w:r w:rsidR="001A01D7" w:rsidRPr="00092C9A">
        <w:rPr>
          <w:rFonts w:ascii="Times New Roman" w:hAnsi="Times New Roman"/>
          <w:sz w:val="28"/>
          <w:szCs w:val="28"/>
        </w:rPr>
        <w:t xml:space="preserve"> Osun</w:t>
      </w:r>
      <w:r w:rsidRPr="00092C9A">
        <w:rPr>
          <w:rFonts w:ascii="Times New Roman" w:hAnsi="Times New Roman"/>
          <w:sz w:val="28"/>
          <w:szCs w:val="28"/>
        </w:rPr>
        <w:t xml:space="preserve"> State Public Service, members of the Forum of retired heads of service and permanent secretaries, directors</w:t>
      </w:r>
      <w:r w:rsidR="001A01D7" w:rsidRPr="00092C9A">
        <w:rPr>
          <w:rFonts w:ascii="Times New Roman" w:hAnsi="Times New Roman"/>
          <w:sz w:val="28"/>
          <w:szCs w:val="28"/>
        </w:rPr>
        <w:t xml:space="preserve"> serving and retired</w:t>
      </w:r>
      <w:r w:rsidRPr="00092C9A">
        <w:rPr>
          <w:rFonts w:ascii="Times New Roman" w:hAnsi="Times New Roman"/>
          <w:sz w:val="28"/>
          <w:szCs w:val="28"/>
        </w:rPr>
        <w:t>, deputy directors serving and retired, and other categories of public officers</w:t>
      </w:r>
      <w:r w:rsidR="001A01D7" w:rsidRPr="00092C9A">
        <w:rPr>
          <w:rFonts w:ascii="Times New Roman" w:hAnsi="Times New Roman"/>
          <w:sz w:val="28"/>
          <w:szCs w:val="28"/>
        </w:rPr>
        <w:t>,</w:t>
      </w:r>
      <w:r w:rsidRPr="00092C9A">
        <w:rPr>
          <w:rFonts w:ascii="Times New Roman" w:hAnsi="Times New Roman"/>
          <w:sz w:val="28"/>
          <w:szCs w:val="28"/>
        </w:rPr>
        <w:t xml:space="preserve"> to present a paper at this ceremony. </w:t>
      </w:r>
    </w:p>
    <w:p w:rsidR="00AF38EF" w:rsidRPr="00092C9A" w:rsidRDefault="00AF38EF" w:rsidP="00092C9A">
      <w:pPr>
        <w:spacing w:after="100" w:line="360" w:lineRule="auto"/>
        <w:ind w:firstLine="720"/>
        <w:jc w:val="both"/>
        <w:rPr>
          <w:rFonts w:ascii="Times New Roman" w:hAnsi="Times New Roman"/>
          <w:sz w:val="28"/>
          <w:szCs w:val="28"/>
        </w:rPr>
      </w:pPr>
      <w:r w:rsidRPr="00092C9A">
        <w:rPr>
          <w:rFonts w:ascii="Times New Roman" w:hAnsi="Times New Roman"/>
          <w:sz w:val="28"/>
          <w:szCs w:val="28"/>
        </w:rPr>
        <w:t xml:space="preserve">For the avoidance of doubt, the theme of the Year 2025 Public Service Lecture is, </w:t>
      </w:r>
      <w:r w:rsidR="001A01D7" w:rsidRPr="00092C9A">
        <w:rPr>
          <w:rFonts w:ascii="Times New Roman" w:hAnsi="Times New Roman"/>
          <w:sz w:val="28"/>
          <w:szCs w:val="28"/>
        </w:rPr>
        <w:t>‘A</w:t>
      </w:r>
      <w:r w:rsidRPr="00092C9A">
        <w:rPr>
          <w:rFonts w:ascii="Times New Roman" w:hAnsi="Times New Roman"/>
          <w:sz w:val="28"/>
          <w:szCs w:val="28"/>
        </w:rPr>
        <w:t>dherence to rules and regulations as a means of enhancing effectiveness and efficiency in public administration and governance</w:t>
      </w:r>
      <w:r w:rsidR="003747C6" w:rsidRPr="00092C9A">
        <w:rPr>
          <w:rFonts w:ascii="Times New Roman" w:hAnsi="Times New Roman"/>
          <w:sz w:val="28"/>
          <w:szCs w:val="28"/>
        </w:rPr>
        <w:t>.</w:t>
      </w:r>
      <w:r w:rsidR="001A01D7" w:rsidRPr="00092C9A">
        <w:rPr>
          <w:rFonts w:ascii="Times New Roman" w:hAnsi="Times New Roman"/>
          <w:sz w:val="28"/>
          <w:szCs w:val="28"/>
        </w:rPr>
        <w:t xml:space="preserve"> We are all here to rub minds together on the theme of this year’s Public Service Lecture whose main aim</w:t>
      </w:r>
      <w:r w:rsidRPr="00092C9A">
        <w:rPr>
          <w:rFonts w:ascii="Times New Roman" w:hAnsi="Times New Roman"/>
          <w:sz w:val="28"/>
          <w:szCs w:val="28"/>
        </w:rPr>
        <w:t xml:space="preserve"> is to create awareness o</w:t>
      </w:r>
      <w:r w:rsidR="00856C6D" w:rsidRPr="00092C9A">
        <w:rPr>
          <w:rFonts w:ascii="Times New Roman" w:hAnsi="Times New Roman"/>
          <w:sz w:val="28"/>
          <w:szCs w:val="28"/>
        </w:rPr>
        <w:t>n</w:t>
      </w:r>
      <w:r w:rsidRPr="00092C9A">
        <w:rPr>
          <w:rFonts w:ascii="Times New Roman" w:hAnsi="Times New Roman"/>
          <w:sz w:val="28"/>
          <w:szCs w:val="28"/>
        </w:rPr>
        <w:t xml:space="preserve"> the importance of adherence to rules</w:t>
      </w:r>
      <w:r w:rsidR="00856C6D" w:rsidRPr="00092C9A">
        <w:rPr>
          <w:rFonts w:ascii="Times New Roman" w:hAnsi="Times New Roman"/>
          <w:sz w:val="28"/>
          <w:szCs w:val="28"/>
        </w:rPr>
        <w:t>,</w:t>
      </w:r>
      <w:r w:rsidRPr="00092C9A">
        <w:rPr>
          <w:rFonts w:ascii="Times New Roman" w:hAnsi="Times New Roman"/>
          <w:sz w:val="28"/>
          <w:szCs w:val="28"/>
        </w:rPr>
        <w:t xml:space="preserve"> regulations and laws as a</w:t>
      </w:r>
      <w:r w:rsidR="00856C6D" w:rsidRPr="00092C9A">
        <w:rPr>
          <w:rFonts w:ascii="Times New Roman" w:hAnsi="Times New Roman"/>
          <w:sz w:val="28"/>
          <w:szCs w:val="28"/>
        </w:rPr>
        <w:t xml:space="preserve"> vehicle for</w:t>
      </w:r>
      <w:r w:rsidRPr="00092C9A">
        <w:rPr>
          <w:rFonts w:ascii="Times New Roman" w:hAnsi="Times New Roman"/>
          <w:sz w:val="28"/>
          <w:szCs w:val="28"/>
        </w:rPr>
        <w:t xml:space="preserve"> enhancing effectiveness and </w:t>
      </w:r>
      <w:r w:rsidR="00856C6D" w:rsidRPr="00092C9A">
        <w:rPr>
          <w:rFonts w:ascii="Times New Roman" w:hAnsi="Times New Roman"/>
          <w:sz w:val="28"/>
          <w:szCs w:val="28"/>
        </w:rPr>
        <w:t>e</w:t>
      </w:r>
      <w:r w:rsidRPr="00092C9A">
        <w:rPr>
          <w:rFonts w:ascii="Times New Roman" w:hAnsi="Times New Roman"/>
          <w:sz w:val="28"/>
          <w:szCs w:val="28"/>
        </w:rPr>
        <w:t xml:space="preserve">fficiency </w:t>
      </w:r>
      <w:r w:rsidR="009A3046">
        <w:rPr>
          <w:rFonts w:ascii="Times New Roman" w:hAnsi="Times New Roman"/>
          <w:sz w:val="28"/>
          <w:szCs w:val="28"/>
        </w:rPr>
        <w:t>in</w:t>
      </w:r>
      <w:r w:rsidRPr="00092C9A">
        <w:rPr>
          <w:rFonts w:ascii="Times New Roman" w:hAnsi="Times New Roman"/>
          <w:sz w:val="28"/>
          <w:szCs w:val="28"/>
        </w:rPr>
        <w:t xml:space="preserve"> public service delivery</w:t>
      </w:r>
      <w:r w:rsidR="009A3046">
        <w:rPr>
          <w:rFonts w:ascii="Times New Roman" w:hAnsi="Times New Roman"/>
          <w:sz w:val="28"/>
          <w:szCs w:val="28"/>
        </w:rPr>
        <w:t>,</w:t>
      </w:r>
      <w:r w:rsidRPr="00092C9A">
        <w:rPr>
          <w:rFonts w:ascii="Times New Roman" w:hAnsi="Times New Roman"/>
          <w:sz w:val="28"/>
          <w:szCs w:val="28"/>
        </w:rPr>
        <w:t xml:space="preserve"> c</w:t>
      </w:r>
      <w:r w:rsidR="00856C6D" w:rsidRPr="00092C9A">
        <w:rPr>
          <w:rFonts w:ascii="Times New Roman" w:hAnsi="Times New Roman"/>
          <w:sz w:val="28"/>
          <w:szCs w:val="28"/>
        </w:rPr>
        <w:t>urb</w:t>
      </w:r>
      <w:r w:rsidRPr="00092C9A">
        <w:rPr>
          <w:rFonts w:ascii="Times New Roman" w:hAnsi="Times New Roman"/>
          <w:sz w:val="28"/>
          <w:szCs w:val="28"/>
        </w:rPr>
        <w:t xml:space="preserve"> corruption and </w:t>
      </w:r>
      <w:r w:rsidR="003747C6" w:rsidRPr="00092C9A">
        <w:rPr>
          <w:rFonts w:ascii="Times New Roman" w:hAnsi="Times New Roman"/>
          <w:sz w:val="28"/>
          <w:szCs w:val="28"/>
        </w:rPr>
        <w:t>guaranty</w:t>
      </w:r>
      <w:r w:rsidRPr="00092C9A">
        <w:rPr>
          <w:rFonts w:ascii="Times New Roman" w:hAnsi="Times New Roman"/>
          <w:sz w:val="28"/>
          <w:szCs w:val="28"/>
        </w:rPr>
        <w:t xml:space="preserve"> </w:t>
      </w:r>
      <w:proofErr w:type="gramStart"/>
      <w:r w:rsidRPr="00092C9A">
        <w:rPr>
          <w:rFonts w:ascii="Times New Roman" w:hAnsi="Times New Roman"/>
          <w:sz w:val="28"/>
          <w:szCs w:val="28"/>
        </w:rPr>
        <w:t xml:space="preserve">equity </w:t>
      </w:r>
      <w:r w:rsidR="00856C6D" w:rsidRPr="00092C9A">
        <w:rPr>
          <w:rFonts w:ascii="Times New Roman" w:hAnsi="Times New Roman"/>
          <w:sz w:val="28"/>
          <w:szCs w:val="28"/>
        </w:rPr>
        <w:t xml:space="preserve"> in</w:t>
      </w:r>
      <w:proofErr w:type="gramEnd"/>
      <w:r w:rsidR="00856C6D" w:rsidRPr="00092C9A">
        <w:rPr>
          <w:rFonts w:ascii="Times New Roman" w:hAnsi="Times New Roman"/>
          <w:sz w:val="28"/>
          <w:szCs w:val="28"/>
        </w:rPr>
        <w:t xml:space="preserve"> the system. The </w:t>
      </w:r>
      <w:r w:rsidRPr="00092C9A">
        <w:rPr>
          <w:rFonts w:ascii="Times New Roman" w:hAnsi="Times New Roman"/>
          <w:sz w:val="28"/>
          <w:szCs w:val="28"/>
        </w:rPr>
        <w:t>objective of th</w:t>
      </w:r>
      <w:r w:rsidR="00856C6D" w:rsidRPr="00092C9A">
        <w:rPr>
          <w:rFonts w:ascii="Times New Roman" w:hAnsi="Times New Roman"/>
          <w:sz w:val="28"/>
          <w:szCs w:val="28"/>
        </w:rPr>
        <w:t>is</w:t>
      </w:r>
      <w:r w:rsidRPr="00092C9A">
        <w:rPr>
          <w:rFonts w:ascii="Times New Roman" w:hAnsi="Times New Roman"/>
          <w:sz w:val="28"/>
          <w:szCs w:val="28"/>
        </w:rPr>
        <w:t xml:space="preserve"> </w:t>
      </w:r>
      <w:r w:rsidR="00856C6D" w:rsidRPr="00092C9A">
        <w:rPr>
          <w:rFonts w:ascii="Times New Roman" w:hAnsi="Times New Roman"/>
          <w:sz w:val="28"/>
          <w:szCs w:val="28"/>
        </w:rPr>
        <w:t>S</w:t>
      </w:r>
      <w:r w:rsidRPr="00092C9A">
        <w:rPr>
          <w:rFonts w:ascii="Times New Roman" w:hAnsi="Times New Roman"/>
          <w:sz w:val="28"/>
          <w:szCs w:val="28"/>
        </w:rPr>
        <w:t xml:space="preserve">eventh </w:t>
      </w:r>
      <w:r w:rsidR="00856C6D" w:rsidRPr="00092C9A">
        <w:rPr>
          <w:rFonts w:ascii="Times New Roman" w:hAnsi="Times New Roman"/>
          <w:sz w:val="28"/>
          <w:szCs w:val="28"/>
        </w:rPr>
        <w:t>A</w:t>
      </w:r>
      <w:r w:rsidRPr="00092C9A">
        <w:rPr>
          <w:rFonts w:ascii="Times New Roman" w:hAnsi="Times New Roman"/>
          <w:sz w:val="28"/>
          <w:szCs w:val="28"/>
        </w:rPr>
        <w:t xml:space="preserve">nnual </w:t>
      </w:r>
      <w:r w:rsidR="00856C6D" w:rsidRPr="00092C9A">
        <w:rPr>
          <w:rFonts w:ascii="Times New Roman" w:hAnsi="Times New Roman"/>
          <w:sz w:val="28"/>
          <w:szCs w:val="28"/>
        </w:rPr>
        <w:t>L</w:t>
      </w:r>
      <w:r w:rsidRPr="00092C9A">
        <w:rPr>
          <w:rFonts w:ascii="Times New Roman" w:hAnsi="Times New Roman"/>
          <w:sz w:val="28"/>
          <w:szCs w:val="28"/>
        </w:rPr>
        <w:t>ecture</w:t>
      </w:r>
      <w:r w:rsidR="00856C6D" w:rsidRPr="00092C9A">
        <w:rPr>
          <w:rFonts w:ascii="Times New Roman" w:hAnsi="Times New Roman"/>
          <w:sz w:val="28"/>
          <w:szCs w:val="28"/>
        </w:rPr>
        <w:t xml:space="preserve"> in Osun State Public Service</w:t>
      </w:r>
      <w:r w:rsidRPr="00092C9A">
        <w:rPr>
          <w:rFonts w:ascii="Times New Roman" w:hAnsi="Times New Roman"/>
          <w:sz w:val="28"/>
          <w:szCs w:val="28"/>
        </w:rPr>
        <w:t xml:space="preserve"> is in</w:t>
      </w:r>
      <w:r w:rsidR="00DA613B" w:rsidRPr="00092C9A">
        <w:rPr>
          <w:rFonts w:ascii="Times New Roman" w:hAnsi="Times New Roman"/>
          <w:sz w:val="28"/>
          <w:szCs w:val="28"/>
        </w:rPr>
        <w:t xml:space="preserve"> </w:t>
      </w:r>
      <w:r w:rsidRPr="00092C9A">
        <w:rPr>
          <w:rFonts w:ascii="Times New Roman" w:hAnsi="Times New Roman"/>
          <w:sz w:val="28"/>
          <w:szCs w:val="28"/>
        </w:rPr>
        <w:t xml:space="preserve">consonance with the </w:t>
      </w:r>
      <w:r w:rsidR="00856C6D" w:rsidRPr="00092C9A">
        <w:rPr>
          <w:rFonts w:ascii="Times New Roman" w:hAnsi="Times New Roman"/>
          <w:sz w:val="28"/>
          <w:szCs w:val="28"/>
        </w:rPr>
        <w:t>a</w:t>
      </w:r>
      <w:r w:rsidRPr="00092C9A">
        <w:rPr>
          <w:rFonts w:ascii="Times New Roman" w:hAnsi="Times New Roman"/>
          <w:sz w:val="28"/>
          <w:szCs w:val="28"/>
        </w:rPr>
        <w:t xml:space="preserve">vowed commitment of the </w:t>
      </w:r>
      <w:r w:rsidR="00856C6D" w:rsidRPr="00092C9A">
        <w:rPr>
          <w:rFonts w:ascii="Times New Roman" w:hAnsi="Times New Roman"/>
          <w:sz w:val="28"/>
          <w:szCs w:val="28"/>
        </w:rPr>
        <w:t xml:space="preserve">Foundation </w:t>
      </w:r>
      <w:r w:rsidRPr="00092C9A">
        <w:rPr>
          <w:rFonts w:ascii="Times New Roman" w:hAnsi="Times New Roman"/>
          <w:sz w:val="28"/>
          <w:szCs w:val="28"/>
        </w:rPr>
        <w:t>since it</w:t>
      </w:r>
      <w:r w:rsidR="00856C6D" w:rsidRPr="00092C9A">
        <w:rPr>
          <w:rFonts w:ascii="Times New Roman" w:hAnsi="Times New Roman"/>
          <w:sz w:val="28"/>
          <w:szCs w:val="28"/>
        </w:rPr>
        <w:t>s</w:t>
      </w:r>
      <w:r w:rsidRPr="00092C9A">
        <w:rPr>
          <w:rFonts w:ascii="Times New Roman" w:hAnsi="Times New Roman"/>
          <w:sz w:val="28"/>
          <w:szCs w:val="28"/>
        </w:rPr>
        <w:t xml:space="preserve"> establishment a few years ago to</w:t>
      </w:r>
      <w:r w:rsidR="00856C6D" w:rsidRPr="00092C9A">
        <w:rPr>
          <w:rFonts w:ascii="Times New Roman" w:hAnsi="Times New Roman"/>
          <w:sz w:val="28"/>
          <w:szCs w:val="28"/>
        </w:rPr>
        <w:t xml:space="preserve"> </w:t>
      </w:r>
      <w:r w:rsidR="00DA613B" w:rsidRPr="00092C9A">
        <w:rPr>
          <w:rFonts w:ascii="Times New Roman" w:hAnsi="Times New Roman"/>
          <w:sz w:val="28"/>
          <w:szCs w:val="28"/>
        </w:rPr>
        <w:t xml:space="preserve">continue to </w:t>
      </w:r>
      <w:r w:rsidR="00856C6D" w:rsidRPr="00092C9A">
        <w:rPr>
          <w:rFonts w:ascii="Times New Roman" w:hAnsi="Times New Roman"/>
          <w:sz w:val="28"/>
          <w:szCs w:val="28"/>
        </w:rPr>
        <w:t>contribute</w:t>
      </w:r>
      <w:r w:rsidR="00DA613B" w:rsidRPr="00092C9A">
        <w:rPr>
          <w:rFonts w:ascii="Times New Roman" w:hAnsi="Times New Roman"/>
          <w:sz w:val="28"/>
          <w:szCs w:val="28"/>
        </w:rPr>
        <w:t xml:space="preserve"> by means of </w:t>
      </w:r>
      <w:r w:rsidR="00856C6D" w:rsidRPr="00092C9A">
        <w:rPr>
          <w:rFonts w:ascii="Times New Roman" w:hAnsi="Times New Roman"/>
          <w:sz w:val="28"/>
          <w:szCs w:val="28"/>
        </w:rPr>
        <w:t>A</w:t>
      </w:r>
      <w:r w:rsidRPr="00092C9A">
        <w:rPr>
          <w:rFonts w:ascii="Times New Roman" w:hAnsi="Times New Roman"/>
          <w:sz w:val="28"/>
          <w:szCs w:val="28"/>
        </w:rPr>
        <w:t>nnual</w:t>
      </w:r>
      <w:r w:rsidR="00856C6D" w:rsidRPr="00092C9A">
        <w:rPr>
          <w:rFonts w:ascii="Times New Roman" w:hAnsi="Times New Roman"/>
          <w:sz w:val="28"/>
          <w:szCs w:val="28"/>
        </w:rPr>
        <w:t xml:space="preserve"> Public</w:t>
      </w:r>
      <w:r w:rsidRPr="00092C9A">
        <w:rPr>
          <w:rFonts w:ascii="Times New Roman" w:hAnsi="Times New Roman"/>
          <w:sz w:val="28"/>
          <w:szCs w:val="28"/>
        </w:rPr>
        <w:t xml:space="preserve"> </w:t>
      </w:r>
      <w:r w:rsidR="00856C6D" w:rsidRPr="00092C9A">
        <w:rPr>
          <w:rFonts w:ascii="Times New Roman" w:hAnsi="Times New Roman"/>
          <w:sz w:val="28"/>
          <w:szCs w:val="28"/>
        </w:rPr>
        <w:t>S</w:t>
      </w:r>
      <w:r w:rsidRPr="00092C9A">
        <w:rPr>
          <w:rFonts w:ascii="Times New Roman" w:hAnsi="Times New Roman"/>
          <w:sz w:val="28"/>
          <w:szCs w:val="28"/>
        </w:rPr>
        <w:t xml:space="preserve">ervice </w:t>
      </w:r>
      <w:r w:rsidR="00856C6D" w:rsidRPr="00092C9A">
        <w:rPr>
          <w:rFonts w:ascii="Times New Roman" w:hAnsi="Times New Roman"/>
          <w:sz w:val="28"/>
          <w:szCs w:val="28"/>
        </w:rPr>
        <w:t>L</w:t>
      </w:r>
      <w:r w:rsidRPr="00092C9A">
        <w:rPr>
          <w:rFonts w:ascii="Times New Roman" w:hAnsi="Times New Roman"/>
          <w:sz w:val="28"/>
          <w:szCs w:val="28"/>
        </w:rPr>
        <w:t>ecture</w:t>
      </w:r>
      <w:r w:rsidR="00DA613B" w:rsidRPr="00092C9A">
        <w:rPr>
          <w:rFonts w:ascii="Times New Roman" w:hAnsi="Times New Roman"/>
          <w:sz w:val="28"/>
          <w:szCs w:val="28"/>
        </w:rPr>
        <w:t xml:space="preserve"> to the growth and development of Osun State Public Service</w:t>
      </w:r>
      <w:r w:rsidRPr="00092C9A">
        <w:rPr>
          <w:rFonts w:ascii="Times New Roman" w:hAnsi="Times New Roman"/>
          <w:sz w:val="28"/>
          <w:szCs w:val="28"/>
        </w:rPr>
        <w:t xml:space="preserve"> wi</w:t>
      </w:r>
      <w:r w:rsidR="00DA613B" w:rsidRPr="00092C9A">
        <w:rPr>
          <w:rFonts w:ascii="Times New Roman" w:hAnsi="Times New Roman"/>
          <w:sz w:val="28"/>
          <w:szCs w:val="28"/>
        </w:rPr>
        <w:t>th</w:t>
      </w:r>
      <w:r w:rsidRPr="00092C9A">
        <w:rPr>
          <w:rFonts w:ascii="Times New Roman" w:hAnsi="Times New Roman"/>
          <w:sz w:val="28"/>
          <w:szCs w:val="28"/>
        </w:rPr>
        <w:t xml:space="preserve"> the </w:t>
      </w:r>
      <w:proofErr w:type="gramStart"/>
      <w:r w:rsidRPr="00092C9A">
        <w:rPr>
          <w:rFonts w:ascii="Times New Roman" w:hAnsi="Times New Roman"/>
          <w:sz w:val="28"/>
          <w:szCs w:val="28"/>
        </w:rPr>
        <w:t>ultimate goal</w:t>
      </w:r>
      <w:proofErr w:type="gramEnd"/>
      <w:r w:rsidRPr="00092C9A">
        <w:rPr>
          <w:rFonts w:ascii="Times New Roman" w:hAnsi="Times New Roman"/>
          <w:sz w:val="28"/>
          <w:szCs w:val="28"/>
        </w:rPr>
        <w:t xml:space="preserve"> of increase</w:t>
      </w:r>
      <w:r w:rsidR="00DA613B" w:rsidRPr="00092C9A">
        <w:rPr>
          <w:rFonts w:ascii="Times New Roman" w:hAnsi="Times New Roman"/>
          <w:sz w:val="28"/>
          <w:szCs w:val="28"/>
        </w:rPr>
        <w:t>d</w:t>
      </w:r>
      <w:r w:rsidRPr="00092C9A">
        <w:rPr>
          <w:rFonts w:ascii="Times New Roman" w:hAnsi="Times New Roman"/>
          <w:sz w:val="28"/>
          <w:szCs w:val="28"/>
        </w:rPr>
        <w:t xml:space="preserve"> productivity and </w:t>
      </w:r>
      <w:r w:rsidR="00942C4F" w:rsidRPr="00092C9A">
        <w:rPr>
          <w:rFonts w:ascii="Times New Roman" w:hAnsi="Times New Roman"/>
          <w:sz w:val="28"/>
          <w:szCs w:val="28"/>
        </w:rPr>
        <w:t>better life for the entire citizens of the State.</w:t>
      </w:r>
    </w:p>
    <w:p w:rsidR="00AF38EF" w:rsidRPr="00092C9A" w:rsidRDefault="00AF38EF" w:rsidP="00092C9A">
      <w:pPr>
        <w:spacing w:after="100" w:line="360" w:lineRule="auto"/>
        <w:jc w:val="both"/>
        <w:rPr>
          <w:rFonts w:ascii="Times New Roman" w:hAnsi="Times New Roman"/>
          <w:sz w:val="28"/>
          <w:szCs w:val="28"/>
        </w:rPr>
      </w:pPr>
      <w:r w:rsidRPr="00092C9A">
        <w:rPr>
          <w:rFonts w:ascii="Times New Roman" w:hAnsi="Times New Roman"/>
          <w:sz w:val="28"/>
          <w:szCs w:val="28"/>
        </w:rPr>
        <w:t xml:space="preserve">This paper is expected to highlight the rules and regulations </w:t>
      </w:r>
      <w:r w:rsidR="00A344B3" w:rsidRPr="00092C9A">
        <w:rPr>
          <w:rFonts w:ascii="Times New Roman" w:hAnsi="Times New Roman"/>
          <w:sz w:val="28"/>
          <w:szCs w:val="28"/>
        </w:rPr>
        <w:t>guiding</w:t>
      </w:r>
      <w:r w:rsidRPr="00092C9A">
        <w:rPr>
          <w:rFonts w:ascii="Times New Roman" w:hAnsi="Times New Roman"/>
          <w:sz w:val="28"/>
          <w:szCs w:val="28"/>
        </w:rPr>
        <w:t xml:space="preserve"> financial matters in </w:t>
      </w:r>
      <w:r w:rsidR="00A344B3" w:rsidRPr="00092C9A">
        <w:rPr>
          <w:rFonts w:ascii="Times New Roman" w:hAnsi="Times New Roman"/>
          <w:sz w:val="28"/>
          <w:szCs w:val="28"/>
        </w:rPr>
        <w:t>O</w:t>
      </w:r>
      <w:r w:rsidRPr="00092C9A">
        <w:rPr>
          <w:rFonts w:ascii="Times New Roman" w:hAnsi="Times New Roman"/>
          <w:sz w:val="28"/>
          <w:szCs w:val="28"/>
        </w:rPr>
        <w:t xml:space="preserve">sun </w:t>
      </w:r>
      <w:r w:rsidR="00A344B3" w:rsidRPr="00092C9A">
        <w:rPr>
          <w:rFonts w:ascii="Times New Roman" w:hAnsi="Times New Roman"/>
          <w:sz w:val="28"/>
          <w:szCs w:val="28"/>
        </w:rPr>
        <w:t>S</w:t>
      </w:r>
      <w:r w:rsidRPr="00092C9A">
        <w:rPr>
          <w:rFonts w:ascii="Times New Roman" w:hAnsi="Times New Roman"/>
          <w:sz w:val="28"/>
          <w:szCs w:val="28"/>
        </w:rPr>
        <w:t xml:space="preserve">tate </w:t>
      </w:r>
      <w:r w:rsidR="00A344B3" w:rsidRPr="00092C9A">
        <w:rPr>
          <w:rFonts w:ascii="Times New Roman" w:hAnsi="Times New Roman"/>
          <w:sz w:val="28"/>
          <w:szCs w:val="28"/>
        </w:rPr>
        <w:t>P</w:t>
      </w:r>
      <w:r w:rsidRPr="00092C9A">
        <w:rPr>
          <w:rFonts w:ascii="Times New Roman" w:hAnsi="Times New Roman"/>
          <w:sz w:val="28"/>
          <w:szCs w:val="28"/>
        </w:rPr>
        <w:t xml:space="preserve">ublic </w:t>
      </w:r>
      <w:r w:rsidR="00A344B3" w:rsidRPr="00092C9A">
        <w:rPr>
          <w:rFonts w:ascii="Times New Roman" w:hAnsi="Times New Roman"/>
          <w:sz w:val="28"/>
          <w:szCs w:val="28"/>
        </w:rPr>
        <w:t>S</w:t>
      </w:r>
      <w:r w:rsidRPr="00092C9A">
        <w:rPr>
          <w:rFonts w:ascii="Times New Roman" w:hAnsi="Times New Roman"/>
          <w:sz w:val="28"/>
          <w:szCs w:val="28"/>
        </w:rPr>
        <w:t>ervice</w:t>
      </w:r>
      <w:r w:rsidR="00A344B3" w:rsidRPr="00092C9A">
        <w:rPr>
          <w:rFonts w:ascii="Times New Roman" w:hAnsi="Times New Roman"/>
          <w:sz w:val="28"/>
          <w:szCs w:val="28"/>
        </w:rPr>
        <w:t>,</w:t>
      </w:r>
      <w:r w:rsidRPr="00092C9A">
        <w:rPr>
          <w:rFonts w:ascii="Times New Roman" w:hAnsi="Times New Roman"/>
          <w:sz w:val="28"/>
          <w:szCs w:val="28"/>
        </w:rPr>
        <w:t xml:space="preserve"> </w:t>
      </w:r>
      <w:proofErr w:type="gramStart"/>
      <w:r w:rsidR="00A344B3" w:rsidRPr="00092C9A">
        <w:rPr>
          <w:rFonts w:ascii="Times New Roman" w:hAnsi="Times New Roman"/>
          <w:sz w:val="28"/>
          <w:szCs w:val="28"/>
        </w:rPr>
        <w:t>and also</w:t>
      </w:r>
      <w:proofErr w:type="gramEnd"/>
      <w:r w:rsidR="00A344B3" w:rsidRPr="00092C9A">
        <w:rPr>
          <w:rFonts w:ascii="Times New Roman" w:hAnsi="Times New Roman"/>
          <w:sz w:val="28"/>
          <w:szCs w:val="28"/>
        </w:rPr>
        <w:t xml:space="preserve"> discuss the importance of adherence to such rules and regulations. W</w:t>
      </w:r>
      <w:r w:rsidRPr="00092C9A">
        <w:rPr>
          <w:rFonts w:ascii="Times New Roman" w:hAnsi="Times New Roman"/>
          <w:sz w:val="28"/>
          <w:szCs w:val="28"/>
        </w:rPr>
        <w:t>ithin the context of this lecture</w:t>
      </w:r>
      <w:r w:rsidR="00A344B3" w:rsidRPr="00092C9A">
        <w:rPr>
          <w:rFonts w:ascii="Times New Roman" w:hAnsi="Times New Roman"/>
          <w:sz w:val="28"/>
          <w:szCs w:val="28"/>
        </w:rPr>
        <w:t>,</w:t>
      </w:r>
      <w:r w:rsidRPr="00092C9A">
        <w:rPr>
          <w:rFonts w:ascii="Times New Roman" w:hAnsi="Times New Roman"/>
          <w:sz w:val="28"/>
          <w:szCs w:val="28"/>
        </w:rPr>
        <w:t xml:space="preserve"> this paper will particularly address</w:t>
      </w:r>
      <w:r w:rsidR="00A344B3" w:rsidRPr="00092C9A">
        <w:rPr>
          <w:rFonts w:ascii="Times New Roman" w:hAnsi="Times New Roman"/>
          <w:sz w:val="28"/>
          <w:szCs w:val="28"/>
        </w:rPr>
        <w:t xml:space="preserve"> issues relating to Budget</w:t>
      </w:r>
      <w:r w:rsidRPr="00092C9A">
        <w:rPr>
          <w:rFonts w:ascii="Times New Roman" w:hAnsi="Times New Roman"/>
          <w:sz w:val="28"/>
          <w:szCs w:val="28"/>
        </w:rPr>
        <w:t xml:space="preserve"> </w:t>
      </w:r>
      <w:r w:rsidR="00A344B3" w:rsidRPr="00092C9A">
        <w:rPr>
          <w:rFonts w:ascii="Times New Roman" w:hAnsi="Times New Roman"/>
          <w:sz w:val="28"/>
          <w:szCs w:val="28"/>
        </w:rPr>
        <w:t>C</w:t>
      </w:r>
      <w:r w:rsidRPr="00092C9A">
        <w:rPr>
          <w:rFonts w:ascii="Times New Roman" w:hAnsi="Times New Roman"/>
          <w:sz w:val="28"/>
          <w:szCs w:val="28"/>
        </w:rPr>
        <w:t>all Circular</w:t>
      </w:r>
      <w:r w:rsidR="00A344B3" w:rsidRPr="00092C9A">
        <w:rPr>
          <w:rFonts w:ascii="Times New Roman" w:hAnsi="Times New Roman"/>
          <w:sz w:val="28"/>
          <w:szCs w:val="28"/>
        </w:rPr>
        <w:t xml:space="preserve"> (BCC),</w:t>
      </w:r>
      <w:r w:rsidRPr="00092C9A">
        <w:rPr>
          <w:rFonts w:ascii="Times New Roman" w:hAnsi="Times New Roman"/>
          <w:sz w:val="28"/>
          <w:szCs w:val="28"/>
        </w:rPr>
        <w:t xml:space="preserve"> budget formulation</w:t>
      </w:r>
      <w:r w:rsidR="00A344B3" w:rsidRPr="00092C9A">
        <w:rPr>
          <w:rFonts w:ascii="Times New Roman" w:hAnsi="Times New Roman"/>
          <w:sz w:val="28"/>
          <w:szCs w:val="28"/>
        </w:rPr>
        <w:t>,</w:t>
      </w:r>
      <w:r w:rsidRPr="00092C9A">
        <w:rPr>
          <w:rFonts w:ascii="Times New Roman" w:hAnsi="Times New Roman"/>
          <w:sz w:val="28"/>
          <w:szCs w:val="28"/>
        </w:rPr>
        <w:t xml:space="preserve"> implementation</w:t>
      </w:r>
      <w:r w:rsidR="00457750" w:rsidRPr="00092C9A">
        <w:rPr>
          <w:rFonts w:ascii="Times New Roman" w:hAnsi="Times New Roman"/>
          <w:sz w:val="28"/>
          <w:szCs w:val="28"/>
        </w:rPr>
        <w:t>,</w:t>
      </w:r>
      <w:r w:rsidRPr="00092C9A">
        <w:rPr>
          <w:rFonts w:ascii="Times New Roman" w:hAnsi="Times New Roman"/>
          <w:sz w:val="28"/>
          <w:szCs w:val="28"/>
        </w:rPr>
        <w:t xml:space="preserve"> monitoring</w:t>
      </w:r>
      <w:r w:rsidR="00457750" w:rsidRPr="00092C9A">
        <w:rPr>
          <w:rFonts w:ascii="Times New Roman" w:hAnsi="Times New Roman"/>
          <w:sz w:val="28"/>
          <w:szCs w:val="28"/>
        </w:rPr>
        <w:t>,</w:t>
      </w:r>
      <w:r w:rsidRPr="00092C9A">
        <w:rPr>
          <w:rFonts w:ascii="Times New Roman" w:hAnsi="Times New Roman"/>
          <w:sz w:val="28"/>
          <w:szCs w:val="28"/>
        </w:rPr>
        <w:t xml:space="preserve"> </w:t>
      </w:r>
      <w:r w:rsidR="00457750" w:rsidRPr="00092C9A">
        <w:rPr>
          <w:rFonts w:ascii="Times New Roman" w:hAnsi="Times New Roman"/>
          <w:sz w:val="28"/>
          <w:szCs w:val="28"/>
        </w:rPr>
        <w:t>authorization of the H</w:t>
      </w:r>
      <w:r w:rsidRPr="00092C9A">
        <w:rPr>
          <w:rFonts w:ascii="Times New Roman" w:hAnsi="Times New Roman"/>
          <w:sz w:val="28"/>
          <w:szCs w:val="28"/>
        </w:rPr>
        <w:t xml:space="preserve">ouse of </w:t>
      </w:r>
      <w:r w:rsidR="00457750" w:rsidRPr="00092C9A">
        <w:rPr>
          <w:rFonts w:ascii="Times New Roman" w:hAnsi="Times New Roman"/>
          <w:sz w:val="28"/>
          <w:szCs w:val="28"/>
        </w:rPr>
        <w:t>A</w:t>
      </w:r>
      <w:r w:rsidRPr="00092C9A">
        <w:rPr>
          <w:rFonts w:ascii="Times New Roman" w:hAnsi="Times New Roman"/>
          <w:sz w:val="28"/>
          <w:szCs w:val="28"/>
        </w:rPr>
        <w:t>ssembly</w:t>
      </w:r>
      <w:r w:rsidR="005972B8" w:rsidRPr="00092C9A">
        <w:rPr>
          <w:rFonts w:ascii="Times New Roman" w:hAnsi="Times New Roman"/>
          <w:sz w:val="28"/>
          <w:szCs w:val="28"/>
        </w:rPr>
        <w:t xml:space="preserve">, its oversight </w:t>
      </w:r>
      <w:r w:rsidR="00C1098D" w:rsidRPr="00092C9A">
        <w:rPr>
          <w:rFonts w:ascii="Times New Roman" w:hAnsi="Times New Roman"/>
          <w:sz w:val="28"/>
          <w:szCs w:val="28"/>
        </w:rPr>
        <w:t>functions</w:t>
      </w:r>
      <w:r w:rsidR="005972B8" w:rsidRPr="00092C9A">
        <w:rPr>
          <w:rFonts w:ascii="Times New Roman" w:hAnsi="Times New Roman"/>
          <w:sz w:val="28"/>
          <w:szCs w:val="28"/>
        </w:rPr>
        <w:t>,</w:t>
      </w:r>
      <w:r w:rsidRPr="00092C9A">
        <w:rPr>
          <w:rFonts w:ascii="Times New Roman" w:hAnsi="Times New Roman"/>
          <w:sz w:val="28"/>
          <w:szCs w:val="28"/>
        </w:rPr>
        <w:t xml:space="preserve"> </w:t>
      </w:r>
      <w:r w:rsidR="00457750" w:rsidRPr="00092C9A">
        <w:rPr>
          <w:rFonts w:ascii="Times New Roman" w:hAnsi="Times New Roman"/>
          <w:sz w:val="28"/>
          <w:szCs w:val="28"/>
        </w:rPr>
        <w:t>P</w:t>
      </w:r>
      <w:r w:rsidRPr="00092C9A">
        <w:rPr>
          <w:rFonts w:ascii="Times New Roman" w:hAnsi="Times New Roman"/>
          <w:sz w:val="28"/>
          <w:szCs w:val="28"/>
        </w:rPr>
        <w:t xml:space="preserve">ublic </w:t>
      </w:r>
      <w:r w:rsidR="00457750" w:rsidRPr="00092C9A">
        <w:rPr>
          <w:rFonts w:ascii="Times New Roman" w:hAnsi="Times New Roman"/>
          <w:sz w:val="28"/>
          <w:szCs w:val="28"/>
        </w:rPr>
        <w:lastRenderedPageBreak/>
        <w:t>A</w:t>
      </w:r>
      <w:r w:rsidRPr="00092C9A">
        <w:rPr>
          <w:rFonts w:ascii="Times New Roman" w:hAnsi="Times New Roman"/>
          <w:sz w:val="28"/>
          <w:szCs w:val="28"/>
        </w:rPr>
        <w:t>ccount</w:t>
      </w:r>
      <w:r w:rsidR="00C1098D" w:rsidRPr="00092C9A">
        <w:rPr>
          <w:rFonts w:ascii="Times New Roman" w:hAnsi="Times New Roman"/>
          <w:sz w:val="28"/>
          <w:szCs w:val="28"/>
        </w:rPr>
        <w:t>s</w:t>
      </w:r>
      <w:r w:rsidRPr="00092C9A">
        <w:rPr>
          <w:rFonts w:ascii="Times New Roman" w:hAnsi="Times New Roman"/>
          <w:sz w:val="28"/>
          <w:szCs w:val="28"/>
        </w:rPr>
        <w:t xml:space="preserve"> </w:t>
      </w:r>
      <w:r w:rsidR="00457750" w:rsidRPr="00092C9A">
        <w:rPr>
          <w:rFonts w:ascii="Times New Roman" w:hAnsi="Times New Roman"/>
          <w:sz w:val="28"/>
          <w:szCs w:val="28"/>
        </w:rPr>
        <w:t>C</w:t>
      </w:r>
      <w:r w:rsidRPr="00092C9A">
        <w:rPr>
          <w:rFonts w:ascii="Times New Roman" w:hAnsi="Times New Roman"/>
          <w:sz w:val="28"/>
          <w:szCs w:val="28"/>
        </w:rPr>
        <w:t>ommittee</w:t>
      </w:r>
      <w:r w:rsidR="005972B8" w:rsidRPr="00092C9A">
        <w:rPr>
          <w:rFonts w:ascii="Times New Roman" w:hAnsi="Times New Roman"/>
          <w:sz w:val="28"/>
          <w:szCs w:val="28"/>
        </w:rPr>
        <w:t>,</w:t>
      </w:r>
      <w:r w:rsidRPr="00092C9A">
        <w:rPr>
          <w:rFonts w:ascii="Times New Roman" w:hAnsi="Times New Roman"/>
          <w:sz w:val="28"/>
          <w:szCs w:val="28"/>
        </w:rPr>
        <w:t xml:space="preserve"> </w:t>
      </w:r>
      <w:r w:rsidR="00457750" w:rsidRPr="00092C9A">
        <w:rPr>
          <w:rFonts w:ascii="Times New Roman" w:hAnsi="Times New Roman"/>
          <w:sz w:val="28"/>
          <w:szCs w:val="28"/>
        </w:rPr>
        <w:t>C</w:t>
      </w:r>
      <w:r w:rsidRPr="00092C9A">
        <w:rPr>
          <w:rFonts w:ascii="Times New Roman" w:hAnsi="Times New Roman"/>
          <w:sz w:val="28"/>
          <w:szCs w:val="28"/>
        </w:rPr>
        <w:t xml:space="preserve">onsolidated </w:t>
      </w:r>
      <w:r w:rsidR="00457750" w:rsidRPr="00092C9A">
        <w:rPr>
          <w:rFonts w:ascii="Times New Roman" w:hAnsi="Times New Roman"/>
          <w:sz w:val="28"/>
          <w:szCs w:val="28"/>
        </w:rPr>
        <w:t>R</w:t>
      </w:r>
      <w:r w:rsidRPr="00092C9A">
        <w:rPr>
          <w:rFonts w:ascii="Times New Roman" w:hAnsi="Times New Roman"/>
          <w:sz w:val="28"/>
          <w:szCs w:val="28"/>
        </w:rPr>
        <w:t xml:space="preserve">evenue </w:t>
      </w:r>
      <w:r w:rsidR="00457750" w:rsidRPr="00092C9A">
        <w:rPr>
          <w:rFonts w:ascii="Times New Roman" w:hAnsi="Times New Roman"/>
          <w:sz w:val="28"/>
          <w:szCs w:val="28"/>
        </w:rPr>
        <w:t>Fund</w:t>
      </w:r>
      <w:r w:rsidRPr="00092C9A">
        <w:rPr>
          <w:rFonts w:ascii="Times New Roman" w:hAnsi="Times New Roman"/>
          <w:sz w:val="28"/>
          <w:szCs w:val="28"/>
        </w:rPr>
        <w:t xml:space="preserve"> </w:t>
      </w:r>
      <w:r w:rsidR="00457750" w:rsidRPr="00092C9A">
        <w:rPr>
          <w:rFonts w:ascii="Times New Roman" w:hAnsi="Times New Roman"/>
          <w:sz w:val="28"/>
          <w:szCs w:val="28"/>
        </w:rPr>
        <w:t>C</w:t>
      </w:r>
      <w:r w:rsidRPr="00092C9A">
        <w:rPr>
          <w:rFonts w:ascii="Times New Roman" w:hAnsi="Times New Roman"/>
          <w:sz w:val="28"/>
          <w:szCs w:val="28"/>
        </w:rPr>
        <w:t>harges</w:t>
      </w:r>
      <w:r w:rsidR="005972B8" w:rsidRPr="00092C9A">
        <w:rPr>
          <w:rFonts w:ascii="Times New Roman" w:hAnsi="Times New Roman"/>
          <w:sz w:val="28"/>
          <w:szCs w:val="28"/>
        </w:rPr>
        <w:t xml:space="preserve"> </w:t>
      </w:r>
      <w:r w:rsidR="00457750" w:rsidRPr="00092C9A">
        <w:rPr>
          <w:rFonts w:ascii="Times New Roman" w:hAnsi="Times New Roman"/>
          <w:sz w:val="28"/>
          <w:szCs w:val="28"/>
        </w:rPr>
        <w:t xml:space="preserve">(CRFC), </w:t>
      </w:r>
      <w:r w:rsidRPr="00092C9A">
        <w:rPr>
          <w:rFonts w:ascii="Times New Roman" w:hAnsi="Times New Roman"/>
          <w:sz w:val="28"/>
          <w:szCs w:val="28"/>
        </w:rPr>
        <w:t>award of contracts</w:t>
      </w:r>
      <w:r w:rsidR="00457750" w:rsidRPr="00092C9A">
        <w:rPr>
          <w:rFonts w:ascii="Times New Roman" w:hAnsi="Times New Roman"/>
          <w:sz w:val="28"/>
          <w:szCs w:val="28"/>
        </w:rPr>
        <w:t>, Fund Allocation Committee and other matters that will benefit the system.</w:t>
      </w:r>
    </w:p>
    <w:p w:rsidR="006C77A6" w:rsidRPr="00092C9A" w:rsidRDefault="00AF38EF" w:rsidP="00092C9A">
      <w:pPr>
        <w:spacing w:after="100" w:line="360" w:lineRule="auto"/>
        <w:jc w:val="both"/>
        <w:rPr>
          <w:rFonts w:ascii="Times New Roman" w:hAnsi="Times New Roman"/>
          <w:sz w:val="28"/>
          <w:szCs w:val="28"/>
        </w:rPr>
      </w:pPr>
      <w:r w:rsidRPr="00092C9A">
        <w:rPr>
          <w:rFonts w:ascii="Times New Roman" w:hAnsi="Times New Roman"/>
          <w:sz w:val="28"/>
          <w:szCs w:val="28"/>
        </w:rPr>
        <w:t>As you are all aware</w:t>
      </w:r>
      <w:r w:rsidR="00457750" w:rsidRPr="00092C9A">
        <w:rPr>
          <w:rFonts w:ascii="Times New Roman" w:hAnsi="Times New Roman"/>
          <w:sz w:val="28"/>
          <w:szCs w:val="28"/>
        </w:rPr>
        <w:t>,</w:t>
      </w:r>
      <w:r w:rsidRPr="00092C9A">
        <w:rPr>
          <w:rFonts w:ascii="Times New Roman" w:hAnsi="Times New Roman"/>
          <w:sz w:val="28"/>
          <w:szCs w:val="28"/>
        </w:rPr>
        <w:t xml:space="preserve"> effective and efficient </w:t>
      </w:r>
      <w:r w:rsidR="00457750" w:rsidRPr="00092C9A">
        <w:rPr>
          <w:rFonts w:ascii="Times New Roman" w:hAnsi="Times New Roman"/>
          <w:sz w:val="28"/>
          <w:szCs w:val="28"/>
        </w:rPr>
        <w:t>P</w:t>
      </w:r>
      <w:r w:rsidRPr="00092C9A">
        <w:rPr>
          <w:rFonts w:ascii="Times New Roman" w:hAnsi="Times New Roman"/>
          <w:sz w:val="28"/>
          <w:szCs w:val="28"/>
        </w:rPr>
        <w:t>ublic Financial Management</w:t>
      </w:r>
      <w:r w:rsidR="005972B8" w:rsidRPr="00092C9A">
        <w:rPr>
          <w:rFonts w:ascii="Times New Roman" w:hAnsi="Times New Roman"/>
          <w:sz w:val="28"/>
          <w:szCs w:val="28"/>
        </w:rPr>
        <w:t xml:space="preserve"> </w:t>
      </w:r>
      <w:r w:rsidR="00457750" w:rsidRPr="00092C9A">
        <w:rPr>
          <w:rFonts w:ascii="Times New Roman" w:hAnsi="Times New Roman"/>
          <w:sz w:val="28"/>
          <w:szCs w:val="28"/>
        </w:rPr>
        <w:t>(PFM)</w:t>
      </w:r>
      <w:r w:rsidRPr="00092C9A">
        <w:rPr>
          <w:rFonts w:ascii="Times New Roman" w:hAnsi="Times New Roman"/>
          <w:sz w:val="28"/>
          <w:szCs w:val="28"/>
        </w:rPr>
        <w:t xml:space="preserve"> is the cornerstone of a well-functioning </w:t>
      </w:r>
      <w:r w:rsidR="00457750" w:rsidRPr="00092C9A">
        <w:rPr>
          <w:rFonts w:ascii="Times New Roman" w:hAnsi="Times New Roman"/>
          <w:sz w:val="28"/>
          <w:szCs w:val="28"/>
        </w:rPr>
        <w:t>P</w:t>
      </w:r>
      <w:r w:rsidRPr="00092C9A">
        <w:rPr>
          <w:rFonts w:ascii="Times New Roman" w:hAnsi="Times New Roman"/>
          <w:sz w:val="28"/>
          <w:szCs w:val="28"/>
        </w:rPr>
        <w:t xml:space="preserve">ublic </w:t>
      </w:r>
      <w:r w:rsidR="00457750" w:rsidRPr="00092C9A">
        <w:rPr>
          <w:rFonts w:ascii="Times New Roman" w:hAnsi="Times New Roman"/>
          <w:sz w:val="28"/>
          <w:szCs w:val="28"/>
        </w:rPr>
        <w:t>S</w:t>
      </w:r>
      <w:r w:rsidRPr="00092C9A">
        <w:rPr>
          <w:rFonts w:ascii="Times New Roman" w:hAnsi="Times New Roman"/>
          <w:sz w:val="28"/>
          <w:szCs w:val="28"/>
        </w:rPr>
        <w:t>ervice</w:t>
      </w:r>
      <w:r w:rsidR="00457750" w:rsidRPr="00092C9A">
        <w:rPr>
          <w:rFonts w:ascii="Times New Roman" w:hAnsi="Times New Roman"/>
          <w:sz w:val="28"/>
          <w:szCs w:val="28"/>
        </w:rPr>
        <w:t>,</w:t>
      </w:r>
      <w:r w:rsidRPr="00092C9A">
        <w:rPr>
          <w:rFonts w:ascii="Times New Roman" w:hAnsi="Times New Roman"/>
          <w:sz w:val="28"/>
          <w:szCs w:val="28"/>
        </w:rPr>
        <w:t xml:space="preserve"> enabling governments to deliver essential services</w:t>
      </w:r>
      <w:r w:rsidR="00457750" w:rsidRPr="00092C9A">
        <w:rPr>
          <w:rFonts w:ascii="Times New Roman" w:hAnsi="Times New Roman"/>
          <w:sz w:val="28"/>
          <w:szCs w:val="28"/>
        </w:rPr>
        <w:t>,</w:t>
      </w:r>
      <w:r w:rsidRPr="00092C9A">
        <w:rPr>
          <w:rFonts w:ascii="Times New Roman" w:hAnsi="Times New Roman"/>
          <w:sz w:val="28"/>
          <w:szCs w:val="28"/>
        </w:rPr>
        <w:t xml:space="preserve"> promote economic growth and ensure accountability to the citi</w:t>
      </w:r>
      <w:r w:rsidR="00457750" w:rsidRPr="00092C9A">
        <w:rPr>
          <w:rFonts w:ascii="Times New Roman" w:hAnsi="Times New Roman"/>
          <w:sz w:val="28"/>
          <w:szCs w:val="28"/>
        </w:rPr>
        <w:t>zens.</w:t>
      </w:r>
      <w:r w:rsidRPr="00092C9A">
        <w:rPr>
          <w:rFonts w:ascii="Times New Roman" w:hAnsi="Times New Roman"/>
          <w:sz w:val="28"/>
          <w:szCs w:val="28"/>
        </w:rPr>
        <w:t xml:space="preserve"> </w:t>
      </w:r>
      <w:r w:rsidR="00487C86" w:rsidRPr="00092C9A">
        <w:rPr>
          <w:rFonts w:ascii="Times New Roman" w:hAnsi="Times New Roman"/>
          <w:sz w:val="28"/>
          <w:szCs w:val="28"/>
        </w:rPr>
        <w:t>The prudent management of public finances</w:t>
      </w:r>
      <w:r w:rsidR="004C7750" w:rsidRPr="00092C9A">
        <w:rPr>
          <w:rFonts w:ascii="Times New Roman" w:hAnsi="Times New Roman"/>
          <w:sz w:val="28"/>
          <w:szCs w:val="28"/>
        </w:rPr>
        <w:t xml:space="preserve"> through the instrumentality of the annual budget</w:t>
      </w:r>
      <w:r w:rsidR="00487C86" w:rsidRPr="00092C9A">
        <w:rPr>
          <w:rFonts w:ascii="Times New Roman" w:hAnsi="Times New Roman"/>
          <w:sz w:val="28"/>
          <w:szCs w:val="28"/>
        </w:rPr>
        <w:t xml:space="preserve"> is critical in addressing the complex challenges of poverty reduction, inequality and climate change, while also fostering trust and confidence in government.</w:t>
      </w:r>
      <w:r w:rsidRPr="00092C9A">
        <w:rPr>
          <w:rFonts w:ascii="Times New Roman" w:hAnsi="Times New Roman"/>
          <w:sz w:val="28"/>
          <w:szCs w:val="28"/>
        </w:rPr>
        <w:t xml:space="preserve"> </w:t>
      </w:r>
      <w:r w:rsidR="005972B8" w:rsidRPr="00092C9A">
        <w:rPr>
          <w:rFonts w:ascii="Times New Roman" w:hAnsi="Times New Roman"/>
          <w:sz w:val="28"/>
          <w:szCs w:val="28"/>
        </w:rPr>
        <w:t>W</w:t>
      </w:r>
      <w:r w:rsidRPr="00092C9A">
        <w:rPr>
          <w:rFonts w:ascii="Times New Roman" w:hAnsi="Times New Roman"/>
          <w:sz w:val="28"/>
          <w:szCs w:val="28"/>
        </w:rPr>
        <w:t>eakness</w:t>
      </w:r>
      <w:r w:rsidR="00487C86" w:rsidRPr="00092C9A">
        <w:rPr>
          <w:rFonts w:ascii="Times New Roman" w:hAnsi="Times New Roman"/>
          <w:sz w:val="28"/>
          <w:szCs w:val="28"/>
        </w:rPr>
        <w:t>es</w:t>
      </w:r>
      <w:r w:rsidRPr="00092C9A">
        <w:rPr>
          <w:rFonts w:ascii="Times New Roman" w:hAnsi="Times New Roman"/>
          <w:sz w:val="28"/>
          <w:szCs w:val="28"/>
        </w:rPr>
        <w:t xml:space="preserve"> in </w:t>
      </w:r>
      <w:r w:rsidR="005972B8" w:rsidRPr="00092C9A">
        <w:rPr>
          <w:rFonts w:ascii="Times New Roman" w:hAnsi="Times New Roman"/>
          <w:sz w:val="28"/>
          <w:szCs w:val="28"/>
        </w:rPr>
        <w:t>P</w:t>
      </w:r>
      <w:r w:rsidRPr="00092C9A">
        <w:rPr>
          <w:rFonts w:ascii="Times New Roman" w:hAnsi="Times New Roman"/>
          <w:sz w:val="28"/>
          <w:szCs w:val="28"/>
        </w:rPr>
        <w:t>ublic Financial Management</w:t>
      </w:r>
      <w:r w:rsidR="005972B8" w:rsidRPr="00092C9A">
        <w:rPr>
          <w:rFonts w:ascii="Times New Roman" w:hAnsi="Times New Roman"/>
          <w:sz w:val="28"/>
          <w:szCs w:val="28"/>
        </w:rPr>
        <w:t xml:space="preserve"> (PFM)</w:t>
      </w:r>
      <w:r w:rsidRPr="00092C9A">
        <w:rPr>
          <w:rFonts w:ascii="Times New Roman" w:hAnsi="Times New Roman"/>
          <w:sz w:val="28"/>
          <w:szCs w:val="28"/>
        </w:rPr>
        <w:t xml:space="preserve"> can lead to </w:t>
      </w:r>
      <w:r w:rsidR="001F6AEA" w:rsidRPr="00092C9A">
        <w:rPr>
          <w:rFonts w:ascii="Times New Roman" w:hAnsi="Times New Roman"/>
          <w:sz w:val="28"/>
          <w:szCs w:val="28"/>
        </w:rPr>
        <w:t>fi</w:t>
      </w:r>
      <w:r w:rsidRPr="00092C9A">
        <w:rPr>
          <w:rFonts w:ascii="Times New Roman" w:hAnsi="Times New Roman"/>
          <w:sz w:val="28"/>
          <w:szCs w:val="28"/>
        </w:rPr>
        <w:t>scal instability</w:t>
      </w:r>
      <w:r w:rsidR="005972B8" w:rsidRPr="00092C9A">
        <w:rPr>
          <w:rFonts w:ascii="Times New Roman" w:hAnsi="Times New Roman"/>
          <w:sz w:val="28"/>
          <w:szCs w:val="28"/>
        </w:rPr>
        <w:t>,</w:t>
      </w:r>
      <w:r w:rsidRPr="00092C9A">
        <w:rPr>
          <w:rFonts w:ascii="Times New Roman" w:hAnsi="Times New Roman"/>
          <w:sz w:val="28"/>
          <w:szCs w:val="28"/>
        </w:rPr>
        <w:t xml:space="preserve"> corruption and inefficient allocation of resources</w:t>
      </w:r>
      <w:r w:rsidR="00487C86" w:rsidRPr="00092C9A">
        <w:rPr>
          <w:rFonts w:ascii="Times New Roman" w:hAnsi="Times New Roman"/>
          <w:sz w:val="28"/>
          <w:szCs w:val="28"/>
        </w:rPr>
        <w:t>, ultimately undermining the achievement of state or national development goals.</w:t>
      </w:r>
      <w:r w:rsidRPr="00092C9A">
        <w:rPr>
          <w:rFonts w:ascii="Times New Roman" w:hAnsi="Times New Roman"/>
          <w:sz w:val="28"/>
          <w:szCs w:val="28"/>
        </w:rPr>
        <w:t xml:space="preserve"> </w:t>
      </w:r>
      <w:r w:rsidR="00487C86" w:rsidRPr="00092C9A">
        <w:rPr>
          <w:rFonts w:ascii="Times New Roman" w:hAnsi="Times New Roman"/>
          <w:sz w:val="28"/>
          <w:szCs w:val="28"/>
        </w:rPr>
        <w:t xml:space="preserve">This </w:t>
      </w:r>
      <w:r w:rsidRPr="00092C9A">
        <w:rPr>
          <w:rFonts w:ascii="Times New Roman" w:hAnsi="Times New Roman"/>
          <w:sz w:val="28"/>
          <w:szCs w:val="28"/>
        </w:rPr>
        <w:t xml:space="preserve">therefore means that achieving effective and efficient public </w:t>
      </w:r>
      <w:r w:rsidR="00487C86" w:rsidRPr="00092C9A">
        <w:rPr>
          <w:rFonts w:ascii="Times New Roman" w:hAnsi="Times New Roman"/>
          <w:sz w:val="28"/>
          <w:szCs w:val="28"/>
        </w:rPr>
        <w:t>f</w:t>
      </w:r>
      <w:r w:rsidRPr="00092C9A">
        <w:rPr>
          <w:rFonts w:ascii="Times New Roman" w:hAnsi="Times New Roman"/>
          <w:sz w:val="28"/>
          <w:szCs w:val="28"/>
        </w:rPr>
        <w:t xml:space="preserve">inancial </w:t>
      </w:r>
      <w:r w:rsidR="00487C86" w:rsidRPr="00092C9A">
        <w:rPr>
          <w:rFonts w:ascii="Times New Roman" w:hAnsi="Times New Roman"/>
          <w:sz w:val="28"/>
          <w:szCs w:val="28"/>
        </w:rPr>
        <w:t>m</w:t>
      </w:r>
      <w:r w:rsidRPr="00092C9A">
        <w:rPr>
          <w:rFonts w:ascii="Times New Roman" w:hAnsi="Times New Roman"/>
          <w:sz w:val="28"/>
          <w:szCs w:val="28"/>
        </w:rPr>
        <w:t>anagement</w:t>
      </w:r>
      <w:r w:rsidR="00487C86" w:rsidRPr="00092C9A">
        <w:rPr>
          <w:rFonts w:ascii="Times New Roman" w:hAnsi="Times New Roman"/>
          <w:sz w:val="28"/>
          <w:szCs w:val="28"/>
        </w:rPr>
        <w:t xml:space="preserve"> in the public service</w:t>
      </w:r>
      <w:r w:rsidRPr="00092C9A">
        <w:rPr>
          <w:rFonts w:ascii="Times New Roman" w:hAnsi="Times New Roman"/>
          <w:sz w:val="28"/>
          <w:szCs w:val="28"/>
        </w:rPr>
        <w:t xml:space="preserve"> is not only a moral imperative but also an economic necessity</w:t>
      </w:r>
      <w:r w:rsidR="00487C86" w:rsidRPr="00092C9A">
        <w:rPr>
          <w:rFonts w:ascii="Times New Roman" w:hAnsi="Times New Roman"/>
          <w:sz w:val="28"/>
          <w:szCs w:val="28"/>
        </w:rPr>
        <w:t>,</w:t>
      </w:r>
      <w:r w:rsidRPr="00092C9A">
        <w:rPr>
          <w:rFonts w:ascii="Times New Roman" w:hAnsi="Times New Roman"/>
          <w:sz w:val="28"/>
          <w:szCs w:val="28"/>
        </w:rPr>
        <w:t xml:space="preserve"> as</w:t>
      </w:r>
      <w:r w:rsidR="00C2448D" w:rsidRPr="00092C9A">
        <w:rPr>
          <w:rFonts w:ascii="Times New Roman" w:hAnsi="Times New Roman"/>
          <w:sz w:val="28"/>
          <w:szCs w:val="28"/>
        </w:rPr>
        <w:t xml:space="preserve"> it</w:t>
      </w:r>
      <w:r w:rsidRPr="00092C9A">
        <w:rPr>
          <w:rFonts w:ascii="Times New Roman" w:hAnsi="Times New Roman"/>
          <w:sz w:val="28"/>
          <w:szCs w:val="28"/>
        </w:rPr>
        <w:t xml:space="preserve"> enable</w:t>
      </w:r>
      <w:r w:rsidR="00487C86" w:rsidRPr="00092C9A">
        <w:rPr>
          <w:rFonts w:ascii="Times New Roman" w:hAnsi="Times New Roman"/>
          <w:sz w:val="28"/>
          <w:szCs w:val="28"/>
        </w:rPr>
        <w:t>s</w:t>
      </w:r>
      <w:r w:rsidRPr="00092C9A">
        <w:rPr>
          <w:rFonts w:ascii="Times New Roman" w:hAnsi="Times New Roman"/>
          <w:sz w:val="28"/>
          <w:szCs w:val="28"/>
        </w:rPr>
        <w:t xml:space="preserve"> government to optimize resource allocation utilization</w:t>
      </w:r>
      <w:r w:rsidR="00487C86" w:rsidRPr="00092C9A">
        <w:rPr>
          <w:rFonts w:ascii="Times New Roman" w:hAnsi="Times New Roman"/>
          <w:sz w:val="28"/>
          <w:szCs w:val="28"/>
        </w:rPr>
        <w:t>,</w:t>
      </w:r>
      <w:r w:rsidRPr="00092C9A">
        <w:rPr>
          <w:rFonts w:ascii="Times New Roman" w:hAnsi="Times New Roman"/>
          <w:sz w:val="28"/>
          <w:szCs w:val="28"/>
        </w:rPr>
        <w:t xml:space="preserve"> enhanc</w:t>
      </w:r>
      <w:r w:rsidR="00487C86" w:rsidRPr="00092C9A">
        <w:rPr>
          <w:rFonts w:ascii="Times New Roman" w:hAnsi="Times New Roman"/>
          <w:sz w:val="28"/>
          <w:szCs w:val="28"/>
        </w:rPr>
        <w:t>e</w:t>
      </w:r>
      <w:r w:rsidRPr="00092C9A">
        <w:rPr>
          <w:rFonts w:ascii="Times New Roman" w:hAnsi="Times New Roman"/>
          <w:sz w:val="28"/>
          <w:szCs w:val="28"/>
        </w:rPr>
        <w:t xml:space="preserve"> service delivery and promotes sustainable development. </w:t>
      </w:r>
    </w:p>
    <w:p w:rsidR="00AF38EF" w:rsidRPr="00092C9A" w:rsidRDefault="00AF38EF" w:rsidP="00092C9A">
      <w:pPr>
        <w:spacing w:after="100" w:line="360" w:lineRule="auto"/>
        <w:jc w:val="both"/>
        <w:rPr>
          <w:rFonts w:ascii="Times New Roman" w:hAnsi="Times New Roman"/>
          <w:sz w:val="28"/>
          <w:szCs w:val="28"/>
        </w:rPr>
      </w:pPr>
      <w:r w:rsidRPr="00092C9A">
        <w:rPr>
          <w:rFonts w:ascii="Times New Roman" w:hAnsi="Times New Roman"/>
          <w:sz w:val="28"/>
          <w:szCs w:val="28"/>
        </w:rPr>
        <w:t xml:space="preserve">It is an indisputable fact that </w:t>
      </w:r>
      <w:r w:rsidR="00197601" w:rsidRPr="00092C9A">
        <w:rPr>
          <w:rFonts w:ascii="Times New Roman" w:hAnsi="Times New Roman"/>
          <w:sz w:val="28"/>
          <w:szCs w:val="28"/>
        </w:rPr>
        <w:t>the rules</w:t>
      </w:r>
      <w:r w:rsidRPr="00092C9A">
        <w:rPr>
          <w:rFonts w:ascii="Times New Roman" w:hAnsi="Times New Roman"/>
          <w:sz w:val="28"/>
          <w:szCs w:val="28"/>
        </w:rPr>
        <w:t xml:space="preserve"> </w:t>
      </w:r>
      <w:r w:rsidR="00197601" w:rsidRPr="00092C9A">
        <w:rPr>
          <w:rFonts w:ascii="Times New Roman" w:hAnsi="Times New Roman"/>
          <w:sz w:val="28"/>
          <w:szCs w:val="28"/>
        </w:rPr>
        <w:t>and the institutional</w:t>
      </w:r>
      <w:r w:rsidRPr="00092C9A">
        <w:rPr>
          <w:rFonts w:ascii="Times New Roman" w:hAnsi="Times New Roman"/>
          <w:sz w:val="28"/>
          <w:szCs w:val="28"/>
        </w:rPr>
        <w:t xml:space="preserve"> frameworks to attain this ideal are already put in place in the</w:t>
      </w:r>
      <w:r w:rsidR="006C77A6" w:rsidRPr="00092C9A">
        <w:rPr>
          <w:rFonts w:ascii="Times New Roman" w:hAnsi="Times New Roman"/>
          <w:sz w:val="28"/>
          <w:szCs w:val="28"/>
        </w:rPr>
        <w:t xml:space="preserve"> Osun</w:t>
      </w:r>
      <w:r w:rsidRPr="00092C9A">
        <w:rPr>
          <w:rFonts w:ascii="Times New Roman" w:hAnsi="Times New Roman"/>
          <w:sz w:val="28"/>
          <w:szCs w:val="28"/>
        </w:rPr>
        <w:t xml:space="preserve"> </w:t>
      </w:r>
      <w:r w:rsidR="006C77A6" w:rsidRPr="00092C9A">
        <w:rPr>
          <w:rFonts w:ascii="Times New Roman" w:hAnsi="Times New Roman"/>
          <w:sz w:val="28"/>
          <w:szCs w:val="28"/>
        </w:rPr>
        <w:t>S</w:t>
      </w:r>
      <w:r w:rsidRPr="00092C9A">
        <w:rPr>
          <w:rFonts w:ascii="Times New Roman" w:hAnsi="Times New Roman"/>
          <w:sz w:val="28"/>
          <w:szCs w:val="28"/>
        </w:rPr>
        <w:t xml:space="preserve">tate </w:t>
      </w:r>
      <w:r w:rsidR="006C77A6" w:rsidRPr="00092C9A">
        <w:rPr>
          <w:rFonts w:ascii="Times New Roman" w:hAnsi="Times New Roman"/>
          <w:sz w:val="28"/>
          <w:szCs w:val="28"/>
        </w:rPr>
        <w:t>P</w:t>
      </w:r>
      <w:r w:rsidRPr="00092C9A">
        <w:rPr>
          <w:rFonts w:ascii="Times New Roman" w:hAnsi="Times New Roman"/>
          <w:sz w:val="28"/>
          <w:szCs w:val="28"/>
        </w:rPr>
        <w:t xml:space="preserve">ublic </w:t>
      </w:r>
      <w:r w:rsidR="006C77A6" w:rsidRPr="00092C9A">
        <w:rPr>
          <w:rFonts w:ascii="Times New Roman" w:hAnsi="Times New Roman"/>
          <w:sz w:val="28"/>
          <w:szCs w:val="28"/>
        </w:rPr>
        <w:t>S</w:t>
      </w:r>
      <w:r w:rsidRPr="00092C9A">
        <w:rPr>
          <w:rFonts w:ascii="Times New Roman" w:hAnsi="Times New Roman"/>
          <w:sz w:val="28"/>
          <w:szCs w:val="28"/>
        </w:rPr>
        <w:t>ervice. However</w:t>
      </w:r>
      <w:r w:rsidR="006C77A6" w:rsidRPr="00092C9A">
        <w:rPr>
          <w:rFonts w:ascii="Times New Roman" w:hAnsi="Times New Roman"/>
          <w:sz w:val="28"/>
          <w:szCs w:val="28"/>
        </w:rPr>
        <w:t>,</w:t>
      </w:r>
      <w:r w:rsidRPr="00092C9A">
        <w:rPr>
          <w:rFonts w:ascii="Times New Roman" w:hAnsi="Times New Roman"/>
          <w:sz w:val="28"/>
          <w:szCs w:val="28"/>
        </w:rPr>
        <w:t xml:space="preserve"> achieving the </w:t>
      </w:r>
      <w:r w:rsidR="006C77A6" w:rsidRPr="00092C9A">
        <w:rPr>
          <w:rFonts w:ascii="Times New Roman" w:hAnsi="Times New Roman"/>
          <w:sz w:val="28"/>
          <w:szCs w:val="28"/>
        </w:rPr>
        <w:t>ideals</w:t>
      </w:r>
      <w:r w:rsidRPr="00092C9A">
        <w:rPr>
          <w:rFonts w:ascii="Times New Roman" w:hAnsi="Times New Roman"/>
          <w:sz w:val="28"/>
          <w:szCs w:val="28"/>
        </w:rPr>
        <w:t xml:space="preserve"> of good governance with zero tolerance for corruption is not impossible </w:t>
      </w:r>
      <w:r w:rsidR="00197601" w:rsidRPr="00092C9A">
        <w:rPr>
          <w:rFonts w:ascii="Times New Roman" w:hAnsi="Times New Roman"/>
          <w:sz w:val="28"/>
          <w:szCs w:val="28"/>
        </w:rPr>
        <w:t>if</w:t>
      </w:r>
      <w:r w:rsidRPr="00092C9A">
        <w:rPr>
          <w:rFonts w:ascii="Times New Roman" w:hAnsi="Times New Roman"/>
          <w:sz w:val="28"/>
          <w:szCs w:val="28"/>
        </w:rPr>
        <w:t xml:space="preserve"> the political office holders and the career public servants at all levels</w:t>
      </w:r>
      <w:r w:rsidR="00B36B35" w:rsidRPr="00092C9A">
        <w:rPr>
          <w:rFonts w:ascii="Times New Roman" w:hAnsi="Times New Roman"/>
          <w:sz w:val="28"/>
          <w:szCs w:val="28"/>
        </w:rPr>
        <w:t xml:space="preserve"> in </w:t>
      </w:r>
      <w:r w:rsidR="00197601" w:rsidRPr="00092C9A">
        <w:rPr>
          <w:rFonts w:ascii="Times New Roman" w:hAnsi="Times New Roman"/>
          <w:sz w:val="28"/>
          <w:szCs w:val="28"/>
        </w:rPr>
        <w:t xml:space="preserve">the </w:t>
      </w:r>
      <w:r w:rsidR="00B36B35" w:rsidRPr="00092C9A">
        <w:rPr>
          <w:rFonts w:ascii="Times New Roman" w:hAnsi="Times New Roman"/>
          <w:sz w:val="28"/>
          <w:szCs w:val="28"/>
        </w:rPr>
        <w:t>Osun State Public Service</w:t>
      </w:r>
      <w:r w:rsidRPr="00092C9A">
        <w:rPr>
          <w:rFonts w:ascii="Times New Roman" w:hAnsi="Times New Roman"/>
          <w:sz w:val="28"/>
          <w:szCs w:val="28"/>
        </w:rPr>
        <w:t xml:space="preserve"> can ensure complete adherence to the provisions of the ext</w:t>
      </w:r>
      <w:r w:rsidR="00B36B35" w:rsidRPr="00092C9A">
        <w:rPr>
          <w:rFonts w:ascii="Times New Roman" w:hAnsi="Times New Roman"/>
          <w:sz w:val="28"/>
          <w:szCs w:val="28"/>
        </w:rPr>
        <w:t>a</w:t>
      </w:r>
      <w:r w:rsidRPr="00092C9A">
        <w:rPr>
          <w:rFonts w:ascii="Times New Roman" w:hAnsi="Times New Roman"/>
          <w:sz w:val="28"/>
          <w:szCs w:val="28"/>
        </w:rPr>
        <w:t>nt rules</w:t>
      </w:r>
      <w:r w:rsidR="00B36B35" w:rsidRPr="00092C9A">
        <w:rPr>
          <w:rFonts w:ascii="Times New Roman" w:hAnsi="Times New Roman"/>
          <w:sz w:val="28"/>
          <w:szCs w:val="28"/>
        </w:rPr>
        <w:t>,</w:t>
      </w:r>
      <w:r w:rsidRPr="00092C9A">
        <w:rPr>
          <w:rFonts w:ascii="Times New Roman" w:hAnsi="Times New Roman"/>
          <w:sz w:val="28"/>
          <w:szCs w:val="28"/>
        </w:rPr>
        <w:t xml:space="preserve"> regulations</w:t>
      </w:r>
      <w:r w:rsidR="00B36B35" w:rsidRPr="00092C9A">
        <w:rPr>
          <w:rFonts w:ascii="Times New Roman" w:hAnsi="Times New Roman"/>
          <w:sz w:val="28"/>
          <w:szCs w:val="28"/>
        </w:rPr>
        <w:t xml:space="preserve"> and Laws</w:t>
      </w:r>
      <w:r w:rsidRPr="00092C9A">
        <w:rPr>
          <w:rFonts w:ascii="Times New Roman" w:hAnsi="Times New Roman"/>
          <w:sz w:val="28"/>
          <w:szCs w:val="28"/>
        </w:rPr>
        <w:t xml:space="preserve"> such as the </w:t>
      </w:r>
      <w:r w:rsidR="00B36B35" w:rsidRPr="00092C9A">
        <w:rPr>
          <w:rFonts w:ascii="Times New Roman" w:hAnsi="Times New Roman"/>
          <w:sz w:val="28"/>
          <w:szCs w:val="28"/>
        </w:rPr>
        <w:t>P</w:t>
      </w:r>
      <w:r w:rsidRPr="00092C9A">
        <w:rPr>
          <w:rFonts w:ascii="Times New Roman" w:hAnsi="Times New Roman"/>
          <w:sz w:val="28"/>
          <w:szCs w:val="28"/>
        </w:rPr>
        <w:t xml:space="preserve">ublic </w:t>
      </w:r>
      <w:r w:rsidR="00B36B35" w:rsidRPr="00092C9A">
        <w:rPr>
          <w:rFonts w:ascii="Times New Roman" w:hAnsi="Times New Roman"/>
          <w:sz w:val="28"/>
          <w:szCs w:val="28"/>
        </w:rPr>
        <w:t>S</w:t>
      </w:r>
      <w:r w:rsidRPr="00092C9A">
        <w:rPr>
          <w:rFonts w:ascii="Times New Roman" w:hAnsi="Times New Roman"/>
          <w:sz w:val="28"/>
          <w:szCs w:val="28"/>
        </w:rPr>
        <w:t xml:space="preserve">ervice </w:t>
      </w:r>
      <w:r w:rsidR="00B36B35" w:rsidRPr="00092C9A">
        <w:rPr>
          <w:rFonts w:ascii="Times New Roman" w:hAnsi="Times New Roman"/>
          <w:sz w:val="28"/>
          <w:szCs w:val="28"/>
        </w:rPr>
        <w:t>R</w:t>
      </w:r>
      <w:r w:rsidRPr="00092C9A">
        <w:rPr>
          <w:rFonts w:ascii="Times New Roman" w:hAnsi="Times New Roman"/>
          <w:sz w:val="28"/>
          <w:szCs w:val="28"/>
        </w:rPr>
        <w:t>ules</w:t>
      </w:r>
      <w:r w:rsidR="00B36B35" w:rsidRPr="00092C9A">
        <w:rPr>
          <w:rFonts w:ascii="Times New Roman" w:hAnsi="Times New Roman"/>
          <w:sz w:val="28"/>
          <w:szCs w:val="28"/>
        </w:rPr>
        <w:t>,</w:t>
      </w:r>
      <w:r w:rsidRPr="00092C9A">
        <w:rPr>
          <w:rFonts w:ascii="Times New Roman" w:hAnsi="Times New Roman"/>
          <w:sz w:val="28"/>
          <w:szCs w:val="28"/>
        </w:rPr>
        <w:t xml:space="preserve"> 2011</w:t>
      </w:r>
      <w:r w:rsidR="00B36B35" w:rsidRPr="00092C9A">
        <w:rPr>
          <w:rFonts w:ascii="Times New Roman" w:hAnsi="Times New Roman"/>
          <w:sz w:val="28"/>
          <w:szCs w:val="28"/>
        </w:rPr>
        <w:t>,</w:t>
      </w:r>
      <w:r w:rsidRPr="00092C9A">
        <w:rPr>
          <w:rFonts w:ascii="Times New Roman" w:hAnsi="Times New Roman"/>
          <w:sz w:val="28"/>
          <w:szCs w:val="28"/>
        </w:rPr>
        <w:t xml:space="preserve"> </w:t>
      </w:r>
      <w:r w:rsidR="00B36B35" w:rsidRPr="00092C9A">
        <w:rPr>
          <w:rFonts w:ascii="Times New Roman" w:hAnsi="Times New Roman"/>
          <w:sz w:val="28"/>
          <w:szCs w:val="28"/>
        </w:rPr>
        <w:t xml:space="preserve"> Osun</w:t>
      </w:r>
      <w:r w:rsidR="00197601" w:rsidRPr="00092C9A">
        <w:rPr>
          <w:rFonts w:ascii="Times New Roman" w:hAnsi="Times New Roman"/>
          <w:sz w:val="28"/>
          <w:szCs w:val="28"/>
        </w:rPr>
        <w:t xml:space="preserve"> State</w:t>
      </w:r>
      <w:r w:rsidRPr="00092C9A">
        <w:rPr>
          <w:rFonts w:ascii="Times New Roman" w:hAnsi="Times New Roman"/>
          <w:sz w:val="28"/>
          <w:szCs w:val="28"/>
        </w:rPr>
        <w:t xml:space="preserve"> </w:t>
      </w:r>
      <w:r w:rsidR="00B36B35" w:rsidRPr="00092C9A">
        <w:rPr>
          <w:rFonts w:ascii="Times New Roman" w:hAnsi="Times New Roman"/>
          <w:sz w:val="28"/>
          <w:szCs w:val="28"/>
        </w:rPr>
        <w:t>F</w:t>
      </w:r>
      <w:r w:rsidRPr="00092C9A">
        <w:rPr>
          <w:rFonts w:ascii="Times New Roman" w:hAnsi="Times New Roman"/>
          <w:sz w:val="28"/>
          <w:szCs w:val="28"/>
        </w:rPr>
        <w:t xml:space="preserve">inancial </w:t>
      </w:r>
      <w:r w:rsidR="00B36B35" w:rsidRPr="00092C9A">
        <w:rPr>
          <w:rFonts w:ascii="Times New Roman" w:hAnsi="Times New Roman"/>
          <w:sz w:val="28"/>
          <w:szCs w:val="28"/>
        </w:rPr>
        <w:t>R</w:t>
      </w:r>
      <w:r w:rsidRPr="00092C9A">
        <w:rPr>
          <w:rFonts w:ascii="Times New Roman" w:hAnsi="Times New Roman"/>
          <w:sz w:val="28"/>
          <w:szCs w:val="28"/>
        </w:rPr>
        <w:t>egulations</w:t>
      </w:r>
      <w:r w:rsidR="00B36B35" w:rsidRPr="00092C9A">
        <w:rPr>
          <w:rFonts w:ascii="Times New Roman" w:hAnsi="Times New Roman"/>
          <w:sz w:val="28"/>
          <w:szCs w:val="28"/>
        </w:rPr>
        <w:t>,</w:t>
      </w:r>
      <w:r w:rsidRPr="00092C9A">
        <w:rPr>
          <w:rFonts w:ascii="Times New Roman" w:hAnsi="Times New Roman"/>
          <w:sz w:val="28"/>
          <w:szCs w:val="28"/>
        </w:rPr>
        <w:t xml:space="preserve"> 2009</w:t>
      </w:r>
      <w:r w:rsidR="00B36B35" w:rsidRPr="00092C9A">
        <w:rPr>
          <w:rFonts w:ascii="Times New Roman" w:hAnsi="Times New Roman"/>
          <w:sz w:val="28"/>
          <w:szCs w:val="28"/>
        </w:rPr>
        <w:t>,</w:t>
      </w:r>
      <w:r w:rsidR="00BA0427" w:rsidRPr="00092C9A">
        <w:rPr>
          <w:rFonts w:ascii="Times New Roman" w:hAnsi="Times New Roman"/>
          <w:sz w:val="28"/>
          <w:szCs w:val="28"/>
        </w:rPr>
        <w:t xml:space="preserve"> Osun State Budget Manual, 2023, State of Osun Cash Management Strategy,</w:t>
      </w:r>
      <w:r w:rsidRPr="00092C9A">
        <w:rPr>
          <w:rFonts w:ascii="Times New Roman" w:hAnsi="Times New Roman"/>
          <w:sz w:val="28"/>
          <w:szCs w:val="28"/>
        </w:rPr>
        <w:t xml:space="preserve"> the</w:t>
      </w:r>
      <w:r w:rsidR="00B36B35" w:rsidRPr="00092C9A">
        <w:rPr>
          <w:rFonts w:ascii="Times New Roman" w:hAnsi="Times New Roman"/>
          <w:sz w:val="28"/>
          <w:szCs w:val="28"/>
        </w:rPr>
        <w:t xml:space="preserve"> 1999</w:t>
      </w:r>
      <w:r w:rsidRPr="00092C9A">
        <w:rPr>
          <w:rFonts w:ascii="Times New Roman" w:hAnsi="Times New Roman"/>
          <w:sz w:val="28"/>
          <w:szCs w:val="28"/>
        </w:rPr>
        <w:t xml:space="preserve">  </w:t>
      </w:r>
      <w:r w:rsidR="00B36B35" w:rsidRPr="00092C9A">
        <w:rPr>
          <w:rFonts w:ascii="Times New Roman" w:hAnsi="Times New Roman"/>
          <w:sz w:val="28"/>
          <w:szCs w:val="28"/>
        </w:rPr>
        <w:t>C</w:t>
      </w:r>
      <w:r w:rsidRPr="00092C9A">
        <w:rPr>
          <w:rFonts w:ascii="Times New Roman" w:hAnsi="Times New Roman"/>
          <w:sz w:val="28"/>
          <w:szCs w:val="28"/>
        </w:rPr>
        <w:t>onstitution</w:t>
      </w:r>
      <w:r w:rsidR="00B36B35" w:rsidRPr="00092C9A">
        <w:rPr>
          <w:rFonts w:ascii="Times New Roman" w:hAnsi="Times New Roman"/>
          <w:sz w:val="28"/>
          <w:szCs w:val="28"/>
        </w:rPr>
        <w:t xml:space="preserve"> of the Federal Republic of Nigeria</w:t>
      </w:r>
      <w:r w:rsidR="00BA0427" w:rsidRPr="00092C9A">
        <w:rPr>
          <w:rFonts w:ascii="Times New Roman" w:hAnsi="Times New Roman"/>
          <w:sz w:val="28"/>
          <w:szCs w:val="28"/>
        </w:rPr>
        <w:t xml:space="preserve"> as mended,</w:t>
      </w:r>
      <w:r w:rsidRPr="00092C9A">
        <w:rPr>
          <w:rFonts w:ascii="Times New Roman" w:hAnsi="Times New Roman"/>
          <w:sz w:val="28"/>
          <w:szCs w:val="28"/>
        </w:rPr>
        <w:t xml:space="preserve"> </w:t>
      </w:r>
      <w:r w:rsidR="00BA0427" w:rsidRPr="00092C9A">
        <w:rPr>
          <w:rFonts w:ascii="Times New Roman" w:hAnsi="Times New Roman"/>
          <w:sz w:val="28"/>
          <w:szCs w:val="28"/>
        </w:rPr>
        <w:t>L</w:t>
      </w:r>
      <w:r w:rsidRPr="00092C9A">
        <w:rPr>
          <w:rFonts w:ascii="Times New Roman" w:hAnsi="Times New Roman"/>
          <w:sz w:val="28"/>
          <w:szCs w:val="28"/>
        </w:rPr>
        <w:t xml:space="preserve">aws of </w:t>
      </w:r>
      <w:r w:rsidR="00BA0427" w:rsidRPr="00092C9A">
        <w:rPr>
          <w:rFonts w:ascii="Times New Roman" w:hAnsi="Times New Roman"/>
          <w:sz w:val="28"/>
          <w:szCs w:val="28"/>
        </w:rPr>
        <w:t>O</w:t>
      </w:r>
      <w:r w:rsidRPr="00092C9A">
        <w:rPr>
          <w:rFonts w:ascii="Times New Roman" w:hAnsi="Times New Roman"/>
          <w:sz w:val="28"/>
          <w:szCs w:val="28"/>
        </w:rPr>
        <w:t xml:space="preserve">sun </w:t>
      </w:r>
      <w:r w:rsidR="00BA0427" w:rsidRPr="00092C9A">
        <w:rPr>
          <w:rFonts w:ascii="Times New Roman" w:hAnsi="Times New Roman"/>
          <w:sz w:val="28"/>
          <w:szCs w:val="28"/>
        </w:rPr>
        <w:t>S</w:t>
      </w:r>
      <w:r w:rsidRPr="00092C9A">
        <w:rPr>
          <w:rFonts w:ascii="Times New Roman" w:hAnsi="Times New Roman"/>
          <w:sz w:val="28"/>
          <w:szCs w:val="28"/>
        </w:rPr>
        <w:t>tate</w:t>
      </w:r>
      <w:r w:rsidR="00BA0427" w:rsidRPr="00092C9A">
        <w:rPr>
          <w:rFonts w:ascii="Times New Roman" w:hAnsi="Times New Roman"/>
          <w:sz w:val="28"/>
          <w:szCs w:val="28"/>
        </w:rPr>
        <w:t xml:space="preserve"> and particularly</w:t>
      </w:r>
      <w:r w:rsidR="007448C4" w:rsidRPr="00092C9A">
        <w:rPr>
          <w:rFonts w:ascii="Times New Roman" w:hAnsi="Times New Roman"/>
          <w:sz w:val="28"/>
          <w:szCs w:val="28"/>
        </w:rPr>
        <w:t xml:space="preserve"> the</w:t>
      </w:r>
      <w:r w:rsidR="00BA0427" w:rsidRPr="00092C9A">
        <w:rPr>
          <w:rFonts w:ascii="Times New Roman" w:hAnsi="Times New Roman"/>
          <w:sz w:val="28"/>
          <w:szCs w:val="28"/>
        </w:rPr>
        <w:t xml:space="preserve"> Public Administration Law,</w:t>
      </w:r>
      <w:r w:rsidRPr="00092C9A">
        <w:rPr>
          <w:rFonts w:ascii="Times New Roman" w:hAnsi="Times New Roman"/>
          <w:sz w:val="28"/>
          <w:szCs w:val="28"/>
        </w:rPr>
        <w:t xml:space="preserve"> cap</w:t>
      </w:r>
      <w:r w:rsidR="00BA0427" w:rsidRPr="00092C9A">
        <w:rPr>
          <w:rFonts w:ascii="Times New Roman" w:hAnsi="Times New Roman"/>
          <w:sz w:val="28"/>
          <w:szCs w:val="28"/>
        </w:rPr>
        <w:t>.</w:t>
      </w:r>
      <w:r w:rsidRPr="00092C9A">
        <w:rPr>
          <w:rFonts w:ascii="Times New Roman" w:hAnsi="Times New Roman"/>
          <w:sz w:val="28"/>
          <w:szCs w:val="28"/>
        </w:rPr>
        <w:t>133</w:t>
      </w:r>
      <w:r w:rsidR="00BA0427" w:rsidRPr="00092C9A">
        <w:rPr>
          <w:rFonts w:ascii="Times New Roman" w:hAnsi="Times New Roman"/>
          <w:sz w:val="28"/>
          <w:szCs w:val="28"/>
        </w:rPr>
        <w:t xml:space="preserve">. </w:t>
      </w:r>
      <w:r w:rsidRPr="00092C9A">
        <w:rPr>
          <w:rFonts w:ascii="Times New Roman" w:hAnsi="Times New Roman"/>
          <w:sz w:val="28"/>
          <w:szCs w:val="28"/>
        </w:rPr>
        <w:t xml:space="preserve"> the</w:t>
      </w:r>
      <w:r w:rsidR="00BA0427" w:rsidRPr="00092C9A">
        <w:rPr>
          <w:rFonts w:ascii="Times New Roman" w:hAnsi="Times New Roman"/>
          <w:sz w:val="28"/>
          <w:szCs w:val="28"/>
        </w:rPr>
        <w:t xml:space="preserve"> State of Osun</w:t>
      </w:r>
      <w:r w:rsidRPr="00092C9A">
        <w:rPr>
          <w:rFonts w:ascii="Times New Roman" w:hAnsi="Times New Roman"/>
          <w:sz w:val="28"/>
          <w:szCs w:val="28"/>
        </w:rPr>
        <w:t xml:space="preserve"> </w:t>
      </w:r>
      <w:r w:rsidR="00BA0427" w:rsidRPr="00092C9A">
        <w:rPr>
          <w:rFonts w:ascii="Times New Roman" w:hAnsi="Times New Roman"/>
          <w:sz w:val="28"/>
          <w:szCs w:val="28"/>
        </w:rPr>
        <w:t>Fi</w:t>
      </w:r>
      <w:r w:rsidRPr="00092C9A">
        <w:rPr>
          <w:rFonts w:ascii="Times New Roman" w:hAnsi="Times New Roman"/>
          <w:sz w:val="28"/>
          <w:szCs w:val="28"/>
        </w:rPr>
        <w:t xml:space="preserve">scal </w:t>
      </w:r>
      <w:r w:rsidR="00BA0427" w:rsidRPr="00092C9A">
        <w:rPr>
          <w:rFonts w:ascii="Times New Roman" w:hAnsi="Times New Roman"/>
          <w:sz w:val="28"/>
          <w:szCs w:val="28"/>
        </w:rPr>
        <w:t>R</w:t>
      </w:r>
      <w:r w:rsidRPr="00092C9A">
        <w:rPr>
          <w:rFonts w:ascii="Times New Roman" w:hAnsi="Times New Roman"/>
          <w:sz w:val="28"/>
          <w:szCs w:val="28"/>
        </w:rPr>
        <w:t>esponsibility</w:t>
      </w:r>
      <w:r w:rsidR="00BA0427" w:rsidRPr="00092C9A">
        <w:rPr>
          <w:rFonts w:ascii="Times New Roman" w:hAnsi="Times New Roman"/>
          <w:sz w:val="28"/>
          <w:szCs w:val="28"/>
        </w:rPr>
        <w:t xml:space="preserve"> Law, 2012,</w:t>
      </w:r>
      <w:r w:rsidRPr="00092C9A">
        <w:rPr>
          <w:rFonts w:ascii="Times New Roman" w:hAnsi="Times New Roman"/>
          <w:sz w:val="28"/>
          <w:szCs w:val="28"/>
        </w:rPr>
        <w:t xml:space="preserve"> </w:t>
      </w:r>
      <w:r w:rsidR="00BA0427" w:rsidRPr="00092C9A">
        <w:rPr>
          <w:rFonts w:ascii="Times New Roman" w:hAnsi="Times New Roman"/>
          <w:sz w:val="28"/>
          <w:szCs w:val="28"/>
        </w:rPr>
        <w:t>S</w:t>
      </w:r>
      <w:r w:rsidRPr="00092C9A">
        <w:rPr>
          <w:rFonts w:ascii="Times New Roman" w:hAnsi="Times New Roman"/>
          <w:sz w:val="28"/>
          <w:szCs w:val="28"/>
        </w:rPr>
        <w:t xml:space="preserve">tate of </w:t>
      </w:r>
      <w:r w:rsidR="00BA0427" w:rsidRPr="00092C9A">
        <w:rPr>
          <w:rFonts w:ascii="Times New Roman" w:hAnsi="Times New Roman"/>
          <w:sz w:val="28"/>
          <w:szCs w:val="28"/>
        </w:rPr>
        <w:t>O</w:t>
      </w:r>
      <w:r w:rsidRPr="00092C9A">
        <w:rPr>
          <w:rFonts w:ascii="Times New Roman" w:hAnsi="Times New Roman"/>
          <w:sz w:val="28"/>
          <w:szCs w:val="28"/>
        </w:rPr>
        <w:t>sun</w:t>
      </w:r>
      <w:r w:rsidR="00BA0427" w:rsidRPr="00092C9A">
        <w:rPr>
          <w:rFonts w:ascii="Times New Roman" w:hAnsi="Times New Roman"/>
          <w:sz w:val="28"/>
          <w:szCs w:val="28"/>
        </w:rPr>
        <w:t xml:space="preserve"> Public</w:t>
      </w:r>
      <w:r w:rsidRPr="00092C9A">
        <w:rPr>
          <w:rFonts w:ascii="Times New Roman" w:hAnsi="Times New Roman"/>
          <w:sz w:val="28"/>
          <w:szCs w:val="28"/>
        </w:rPr>
        <w:t xml:space="preserve"> </w:t>
      </w:r>
      <w:r w:rsidR="00BA0427" w:rsidRPr="00092C9A">
        <w:rPr>
          <w:rFonts w:ascii="Times New Roman" w:hAnsi="Times New Roman"/>
          <w:sz w:val="28"/>
          <w:szCs w:val="28"/>
        </w:rPr>
        <w:t>F</w:t>
      </w:r>
      <w:r w:rsidRPr="00092C9A">
        <w:rPr>
          <w:rFonts w:ascii="Times New Roman" w:hAnsi="Times New Roman"/>
          <w:sz w:val="28"/>
          <w:szCs w:val="28"/>
        </w:rPr>
        <w:t xml:space="preserve">inancial </w:t>
      </w:r>
      <w:r w:rsidR="00BA0427" w:rsidRPr="00092C9A">
        <w:rPr>
          <w:rFonts w:ascii="Times New Roman" w:hAnsi="Times New Roman"/>
          <w:sz w:val="28"/>
          <w:szCs w:val="28"/>
        </w:rPr>
        <w:t>M</w:t>
      </w:r>
      <w:r w:rsidRPr="00092C9A">
        <w:rPr>
          <w:rFonts w:ascii="Times New Roman" w:hAnsi="Times New Roman"/>
          <w:sz w:val="28"/>
          <w:szCs w:val="28"/>
        </w:rPr>
        <w:t xml:space="preserve">anagement </w:t>
      </w:r>
      <w:r w:rsidR="00BA0427" w:rsidRPr="00092C9A">
        <w:rPr>
          <w:rFonts w:ascii="Times New Roman" w:hAnsi="Times New Roman"/>
          <w:sz w:val="28"/>
          <w:szCs w:val="28"/>
        </w:rPr>
        <w:t>L</w:t>
      </w:r>
      <w:r w:rsidRPr="00092C9A">
        <w:rPr>
          <w:rFonts w:ascii="Times New Roman" w:hAnsi="Times New Roman"/>
          <w:sz w:val="28"/>
          <w:szCs w:val="28"/>
        </w:rPr>
        <w:t>aw</w:t>
      </w:r>
      <w:r w:rsidR="00BA0427" w:rsidRPr="00092C9A">
        <w:rPr>
          <w:rFonts w:ascii="Times New Roman" w:hAnsi="Times New Roman"/>
          <w:sz w:val="28"/>
          <w:szCs w:val="28"/>
        </w:rPr>
        <w:t>,</w:t>
      </w:r>
      <w:r w:rsidRPr="00092C9A">
        <w:rPr>
          <w:rFonts w:ascii="Times New Roman" w:hAnsi="Times New Roman"/>
          <w:sz w:val="28"/>
          <w:szCs w:val="28"/>
        </w:rPr>
        <w:t xml:space="preserve"> 2020</w:t>
      </w:r>
      <w:r w:rsidR="00BA0427" w:rsidRPr="00092C9A">
        <w:rPr>
          <w:rFonts w:ascii="Times New Roman" w:hAnsi="Times New Roman"/>
          <w:sz w:val="28"/>
          <w:szCs w:val="28"/>
        </w:rPr>
        <w:t>,</w:t>
      </w:r>
      <w:r w:rsidRPr="00092C9A">
        <w:rPr>
          <w:rFonts w:ascii="Times New Roman" w:hAnsi="Times New Roman"/>
          <w:sz w:val="28"/>
          <w:szCs w:val="28"/>
        </w:rPr>
        <w:t xml:space="preserve"> </w:t>
      </w:r>
      <w:r w:rsidR="00BA0427" w:rsidRPr="00092C9A">
        <w:rPr>
          <w:rFonts w:ascii="Times New Roman" w:hAnsi="Times New Roman"/>
          <w:sz w:val="28"/>
          <w:szCs w:val="28"/>
        </w:rPr>
        <w:t>Public P</w:t>
      </w:r>
      <w:r w:rsidRPr="00092C9A">
        <w:rPr>
          <w:rFonts w:ascii="Times New Roman" w:hAnsi="Times New Roman"/>
          <w:sz w:val="28"/>
          <w:szCs w:val="28"/>
        </w:rPr>
        <w:t xml:space="preserve">rocurement </w:t>
      </w:r>
      <w:r w:rsidR="00BA0427" w:rsidRPr="00092C9A">
        <w:rPr>
          <w:rFonts w:ascii="Times New Roman" w:hAnsi="Times New Roman"/>
          <w:sz w:val="28"/>
          <w:szCs w:val="28"/>
        </w:rPr>
        <w:t>L</w:t>
      </w:r>
      <w:r w:rsidRPr="00092C9A">
        <w:rPr>
          <w:rFonts w:ascii="Times New Roman" w:hAnsi="Times New Roman"/>
          <w:sz w:val="28"/>
          <w:szCs w:val="28"/>
        </w:rPr>
        <w:t>aw</w:t>
      </w:r>
      <w:r w:rsidR="00BA0427" w:rsidRPr="00092C9A">
        <w:rPr>
          <w:rFonts w:ascii="Times New Roman" w:hAnsi="Times New Roman"/>
          <w:sz w:val="28"/>
          <w:szCs w:val="28"/>
        </w:rPr>
        <w:t>,</w:t>
      </w:r>
      <w:r w:rsidRPr="00092C9A">
        <w:rPr>
          <w:rFonts w:ascii="Times New Roman" w:hAnsi="Times New Roman"/>
          <w:sz w:val="28"/>
          <w:szCs w:val="28"/>
        </w:rPr>
        <w:t xml:space="preserve"> 2024 as amended</w:t>
      </w:r>
      <w:r w:rsidR="00BA0427" w:rsidRPr="00092C9A">
        <w:rPr>
          <w:rFonts w:ascii="Times New Roman" w:hAnsi="Times New Roman"/>
          <w:sz w:val="28"/>
          <w:szCs w:val="28"/>
        </w:rPr>
        <w:t xml:space="preserve"> etc.</w:t>
      </w:r>
    </w:p>
    <w:p w:rsidR="00E7432F" w:rsidRPr="00092C9A" w:rsidRDefault="00AF38EF" w:rsidP="00092C9A">
      <w:pPr>
        <w:spacing w:after="100" w:line="360" w:lineRule="auto"/>
        <w:jc w:val="both"/>
        <w:rPr>
          <w:rFonts w:ascii="Times New Roman" w:hAnsi="Times New Roman"/>
          <w:sz w:val="28"/>
          <w:szCs w:val="28"/>
        </w:rPr>
      </w:pPr>
      <w:r w:rsidRPr="00092C9A">
        <w:rPr>
          <w:rFonts w:ascii="Times New Roman" w:hAnsi="Times New Roman"/>
          <w:sz w:val="28"/>
          <w:szCs w:val="28"/>
        </w:rPr>
        <w:t>At this juncture</w:t>
      </w:r>
      <w:r w:rsidR="00BA0427" w:rsidRPr="00092C9A">
        <w:rPr>
          <w:rFonts w:ascii="Times New Roman" w:hAnsi="Times New Roman"/>
          <w:sz w:val="28"/>
          <w:szCs w:val="28"/>
        </w:rPr>
        <w:t>,</w:t>
      </w:r>
      <w:r w:rsidRPr="00092C9A">
        <w:rPr>
          <w:rFonts w:ascii="Times New Roman" w:hAnsi="Times New Roman"/>
          <w:sz w:val="28"/>
          <w:szCs w:val="28"/>
        </w:rPr>
        <w:t xml:space="preserve"> before </w:t>
      </w:r>
      <w:r w:rsidR="005661CF" w:rsidRPr="00092C9A">
        <w:rPr>
          <w:rFonts w:ascii="Times New Roman" w:hAnsi="Times New Roman"/>
          <w:sz w:val="28"/>
          <w:szCs w:val="28"/>
        </w:rPr>
        <w:t>discussing</w:t>
      </w:r>
      <w:r w:rsidRPr="00092C9A">
        <w:rPr>
          <w:rFonts w:ascii="Times New Roman" w:hAnsi="Times New Roman"/>
          <w:sz w:val="28"/>
          <w:szCs w:val="28"/>
        </w:rPr>
        <w:t xml:space="preserve"> the rules regulating </w:t>
      </w:r>
      <w:r w:rsidR="005661CF" w:rsidRPr="00092C9A">
        <w:rPr>
          <w:rFonts w:ascii="Times New Roman" w:hAnsi="Times New Roman"/>
          <w:sz w:val="28"/>
          <w:szCs w:val="28"/>
        </w:rPr>
        <w:t>P</w:t>
      </w:r>
      <w:r w:rsidRPr="00092C9A">
        <w:rPr>
          <w:rFonts w:ascii="Times New Roman" w:hAnsi="Times New Roman"/>
          <w:sz w:val="28"/>
          <w:szCs w:val="28"/>
        </w:rPr>
        <w:t>ublic Financial Management</w:t>
      </w:r>
      <w:r w:rsidR="005661CF" w:rsidRPr="00092C9A">
        <w:rPr>
          <w:rFonts w:ascii="Times New Roman" w:hAnsi="Times New Roman"/>
          <w:sz w:val="28"/>
          <w:szCs w:val="28"/>
        </w:rPr>
        <w:t xml:space="preserve"> (PFM)</w:t>
      </w:r>
      <w:r w:rsidRPr="00092C9A">
        <w:rPr>
          <w:rFonts w:ascii="Times New Roman" w:hAnsi="Times New Roman"/>
          <w:sz w:val="28"/>
          <w:szCs w:val="28"/>
        </w:rPr>
        <w:t xml:space="preserve"> in </w:t>
      </w:r>
      <w:r w:rsidR="005661CF" w:rsidRPr="00092C9A">
        <w:rPr>
          <w:rFonts w:ascii="Times New Roman" w:hAnsi="Times New Roman"/>
          <w:sz w:val="28"/>
          <w:szCs w:val="28"/>
        </w:rPr>
        <w:t>the O</w:t>
      </w:r>
      <w:r w:rsidRPr="00092C9A">
        <w:rPr>
          <w:rFonts w:ascii="Times New Roman" w:hAnsi="Times New Roman"/>
          <w:sz w:val="28"/>
          <w:szCs w:val="28"/>
        </w:rPr>
        <w:t xml:space="preserve">sun </w:t>
      </w:r>
      <w:r w:rsidR="005661CF" w:rsidRPr="00092C9A">
        <w:rPr>
          <w:rFonts w:ascii="Times New Roman" w:hAnsi="Times New Roman"/>
          <w:sz w:val="28"/>
          <w:szCs w:val="28"/>
        </w:rPr>
        <w:t>S</w:t>
      </w:r>
      <w:r w:rsidRPr="00092C9A">
        <w:rPr>
          <w:rFonts w:ascii="Times New Roman" w:hAnsi="Times New Roman"/>
          <w:sz w:val="28"/>
          <w:szCs w:val="28"/>
        </w:rPr>
        <w:t xml:space="preserve">tate </w:t>
      </w:r>
      <w:r w:rsidR="005661CF" w:rsidRPr="00092C9A">
        <w:rPr>
          <w:rFonts w:ascii="Times New Roman" w:hAnsi="Times New Roman"/>
          <w:sz w:val="28"/>
          <w:szCs w:val="28"/>
        </w:rPr>
        <w:t>P</w:t>
      </w:r>
      <w:r w:rsidRPr="00092C9A">
        <w:rPr>
          <w:rFonts w:ascii="Times New Roman" w:hAnsi="Times New Roman"/>
          <w:sz w:val="28"/>
          <w:szCs w:val="28"/>
        </w:rPr>
        <w:t xml:space="preserve">ublic </w:t>
      </w:r>
      <w:r w:rsidR="005661CF" w:rsidRPr="00092C9A">
        <w:rPr>
          <w:rFonts w:ascii="Times New Roman" w:hAnsi="Times New Roman"/>
          <w:sz w:val="28"/>
          <w:szCs w:val="28"/>
        </w:rPr>
        <w:t>S</w:t>
      </w:r>
      <w:r w:rsidRPr="00092C9A">
        <w:rPr>
          <w:rFonts w:ascii="Times New Roman" w:hAnsi="Times New Roman"/>
          <w:sz w:val="28"/>
          <w:szCs w:val="28"/>
        </w:rPr>
        <w:t>ervice</w:t>
      </w:r>
      <w:r w:rsidR="005661CF" w:rsidRPr="00092C9A">
        <w:rPr>
          <w:rFonts w:ascii="Times New Roman" w:hAnsi="Times New Roman"/>
          <w:sz w:val="28"/>
          <w:szCs w:val="28"/>
        </w:rPr>
        <w:t>,</w:t>
      </w:r>
      <w:r w:rsidRPr="00092C9A">
        <w:rPr>
          <w:rFonts w:ascii="Times New Roman" w:hAnsi="Times New Roman"/>
          <w:sz w:val="28"/>
          <w:szCs w:val="28"/>
        </w:rPr>
        <w:t xml:space="preserve"> I wish to briefly examine the concept of rules </w:t>
      </w:r>
      <w:r w:rsidRPr="00092C9A">
        <w:rPr>
          <w:rFonts w:ascii="Times New Roman" w:hAnsi="Times New Roman"/>
          <w:sz w:val="28"/>
          <w:szCs w:val="28"/>
        </w:rPr>
        <w:lastRenderedPageBreak/>
        <w:t>and regulations. What is a rule and regulation. Why do we need rules and regulations in the management of public affairs</w:t>
      </w:r>
      <w:r w:rsidR="005661CF" w:rsidRPr="00092C9A">
        <w:rPr>
          <w:rFonts w:ascii="Times New Roman" w:hAnsi="Times New Roman"/>
          <w:sz w:val="28"/>
          <w:szCs w:val="28"/>
        </w:rPr>
        <w:t>?</w:t>
      </w:r>
      <w:r w:rsidRPr="00092C9A">
        <w:rPr>
          <w:rFonts w:ascii="Times New Roman" w:hAnsi="Times New Roman"/>
          <w:sz w:val="28"/>
          <w:szCs w:val="28"/>
        </w:rPr>
        <w:t xml:space="preserve"> Why must we adhere to rules and regulations</w:t>
      </w:r>
      <w:r w:rsidR="005661CF" w:rsidRPr="00092C9A">
        <w:rPr>
          <w:rFonts w:ascii="Times New Roman" w:hAnsi="Times New Roman"/>
          <w:sz w:val="28"/>
          <w:szCs w:val="28"/>
        </w:rPr>
        <w:t xml:space="preserve">? </w:t>
      </w:r>
      <w:r w:rsidRPr="00092C9A">
        <w:rPr>
          <w:rFonts w:ascii="Times New Roman" w:hAnsi="Times New Roman"/>
          <w:sz w:val="28"/>
          <w:szCs w:val="28"/>
        </w:rPr>
        <w:t xml:space="preserve"> In response to th</w:t>
      </w:r>
      <w:r w:rsidR="005661CF" w:rsidRPr="00092C9A">
        <w:rPr>
          <w:rFonts w:ascii="Times New Roman" w:hAnsi="Times New Roman"/>
          <w:sz w:val="28"/>
          <w:szCs w:val="28"/>
        </w:rPr>
        <w:t>ese</w:t>
      </w:r>
      <w:r w:rsidRPr="00092C9A">
        <w:rPr>
          <w:rFonts w:ascii="Times New Roman" w:hAnsi="Times New Roman"/>
          <w:sz w:val="28"/>
          <w:szCs w:val="28"/>
        </w:rPr>
        <w:t xml:space="preserve"> questions</w:t>
      </w:r>
      <w:r w:rsidR="005661CF" w:rsidRPr="00092C9A">
        <w:rPr>
          <w:rFonts w:ascii="Times New Roman" w:hAnsi="Times New Roman"/>
          <w:sz w:val="28"/>
          <w:szCs w:val="28"/>
        </w:rPr>
        <w:t>,</w:t>
      </w:r>
      <w:r w:rsidRPr="00092C9A">
        <w:rPr>
          <w:rFonts w:ascii="Times New Roman" w:hAnsi="Times New Roman"/>
          <w:sz w:val="28"/>
          <w:szCs w:val="28"/>
        </w:rPr>
        <w:t xml:space="preserve"> we can define r</w:t>
      </w:r>
      <w:r w:rsidR="005661CF" w:rsidRPr="00092C9A">
        <w:rPr>
          <w:rFonts w:ascii="Times New Roman" w:hAnsi="Times New Roman"/>
          <w:sz w:val="28"/>
          <w:szCs w:val="28"/>
        </w:rPr>
        <w:t>u</w:t>
      </w:r>
      <w:r w:rsidRPr="00092C9A">
        <w:rPr>
          <w:rFonts w:ascii="Times New Roman" w:hAnsi="Times New Roman"/>
          <w:sz w:val="28"/>
          <w:szCs w:val="28"/>
        </w:rPr>
        <w:t>les and regulations</w:t>
      </w:r>
      <w:r w:rsidR="005661CF" w:rsidRPr="00092C9A">
        <w:rPr>
          <w:rFonts w:ascii="Times New Roman" w:hAnsi="Times New Roman"/>
          <w:sz w:val="28"/>
          <w:szCs w:val="28"/>
        </w:rPr>
        <w:t xml:space="preserve"> as</w:t>
      </w:r>
      <w:r w:rsidRPr="00092C9A">
        <w:rPr>
          <w:rFonts w:ascii="Times New Roman" w:hAnsi="Times New Roman"/>
          <w:sz w:val="28"/>
          <w:szCs w:val="28"/>
        </w:rPr>
        <w:t xml:space="preserve"> established guidelines or standard that </w:t>
      </w:r>
      <w:r w:rsidR="005661CF" w:rsidRPr="00092C9A">
        <w:rPr>
          <w:rFonts w:ascii="Times New Roman" w:hAnsi="Times New Roman"/>
          <w:sz w:val="28"/>
          <w:szCs w:val="28"/>
        </w:rPr>
        <w:t>g</w:t>
      </w:r>
      <w:r w:rsidRPr="00092C9A">
        <w:rPr>
          <w:rFonts w:ascii="Times New Roman" w:hAnsi="Times New Roman"/>
          <w:sz w:val="28"/>
          <w:szCs w:val="28"/>
        </w:rPr>
        <w:t>overn behavior within the context of an organization</w:t>
      </w:r>
      <w:r w:rsidR="005661CF" w:rsidRPr="00092C9A">
        <w:rPr>
          <w:rFonts w:ascii="Times New Roman" w:hAnsi="Times New Roman"/>
          <w:sz w:val="28"/>
          <w:szCs w:val="28"/>
        </w:rPr>
        <w:t>,</w:t>
      </w:r>
      <w:r w:rsidRPr="00092C9A">
        <w:rPr>
          <w:rFonts w:ascii="Times New Roman" w:hAnsi="Times New Roman"/>
          <w:sz w:val="28"/>
          <w:szCs w:val="28"/>
        </w:rPr>
        <w:t xml:space="preserve"> community or </w:t>
      </w:r>
      <w:r w:rsidR="005661CF" w:rsidRPr="00092C9A">
        <w:rPr>
          <w:rFonts w:ascii="Times New Roman" w:hAnsi="Times New Roman"/>
          <w:sz w:val="28"/>
          <w:szCs w:val="28"/>
        </w:rPr>
        <w:t>s</w:t>
      </w:r>
      <w:r w:rsidRPr="00092C9A">
        <w:rPr>
          <w:rFonts w:ascii="Times New Roman" w:hAnsi="Times New Roman"/>
          <w:sz w:val="28"/>
          <w:szCs w:val="28"/>
        </w:rPr>
        <w:t>ociety. Rules are frameworks for ensuring consistenc</w:t>
      </w:r>
      <w:r w:rsidR="005661CF" w:rsidRPr="00092C9A">
        <w:rPr>
          <w:rFonts w:ascii="Times New Roman" w:hAnsi="Times New Roman"/>
          <w:sz w:val="28"/>
          <w:szCs w:val="28"/>
        </w:rPr>
        <w:t>y,</w:t>
      </w:r>
      <w:r w:rsidRPr="00092C9A">
        <w:rPr>
          <w:rFonts w:ascii="Times New Roman" w:hAnsi="Times New Roman"/>
          <w:sz w:val="28"/>
          <w:szCs w:val="28"/>
        </w:rPr>
        <w:t xml:space="preserve"> fairness and </w:t>
      </w:r>
      <w:r w:rsidR="005661CF" w:rsidRPr="00092C9A">
        <w:rPr>
          <w:rFonts w:ascii="Times New Roman" w:hAnsi="Times New Roman"/>
          <w:sz w:val="28"/>
          <w:szCs w:val="28"/>
        </w:rPr>
        <w:t>o</w:t>
      </w:r>
      <w:r w:rsidRPr="00092C9A">
        <w:rPr>
          <w:rFonts w:ascii="Times New Roman" w:hAnsi="Times New Roman"/>
          <w:sz w:val="28"/>
          <w:szCs w:val="28"/>
        </w:rPr>
        <w:t>rder and are often enforced through penalties</w:t>
      </w:r>
      <w:r w:rsidR="005661CF" w:rsidRPr="00092C9A">
        <w:rPr>
          <w:rFonts w:ascii="Times New Roman" w:hAnsi="Times New Roman"/>
          <w:sz w:val="28"/>
          <w:szCs w:val="28"/>
        </w:rPr>
        <w:t>,</w:t>
      </w:r>
      <w:r w:rsidRPr="00092C9A">
        <w:rPr>
          <w:rFonts w:ascii="Times New Roman" w:hAnsi="Times New Roman"/>
          <w:sz w:val="28"/>
          <w:szCs w:val="28"/>
        </w:rPr>
        <w:t xml:space="preserve"> sanctions or incentives</w:t>
      </w:r>
      <w:r w:rsidR="005661CF" w:rsidRPr="00092C9A">
        <w:rPr>
          <w:rFonts w:ascii="Times New Roman" w:hAnsi="Times New Roman"/>
          <w:sz w:val="28"/>
          <w:szCs w:val="28"/>
        </w:rPr>
        <w:t xml:space="preserve">. </w:t>
      </w:r>
      <w:r w:rsidRPr="00092C9A">
        <w:rPr>
          <w:rFonts w:ascii="Times New Roman" w:hAnsi="Times New Roman"/>
          <w:sz w:val="28"/>
          <w:szCs w:val="28"/>
        </w:rPr>
        <w:t xml:space="preserve">Hood </w:t>
      </w:r>
      <w:r w:rsidR="005661CF" w:rsidRPr="00092C9A">
        <w:rPr>
          <w:rFonts w:ascii="Times New Roman" w:hAnsi="Times New Roman"/>
          <w:sz w:val="28"/>
          <w:szCs w:val="28"/>
        </w:rPr>
        <w:t>(</w:t>
      </w:r>
      <w:r w:rsidRPr="00092C9A">
        <w:rPr>
          <w:rFonts w:ascii="Times New Roman" w:hAnsi="Times New Roman"/>
          <w:sz w:val="28"/>
          <w:szCs w:val="28"/>
        </w:rPr>
        <w:t>1991</w:t>
      </w:r>
      <w:r w:rsidR="005661CF" w:rsidRPr="00092C9A">
        <w:rPr>
          <w:rFonts w:ascii="Times New Roman" w:hAnsi="Times New Roman"/>
          <w:sz w:val="28"/>
          <w:szCs w:val="28"/>
        </w:rPr>
        <w:t>), in his</w:t>
      </w:r>
      <w:r w:rsidRPr="00092C9A">
        <w:rPr>
          <w:rFonts w:ascii="Times New Roman" w:hAnsi="Times New Roman"/>
          <w:sz w:val="28"/>
          <w:szCs w:val="28"/>
        </w:rPr>
        <w:t xml:space="preserve"> </w:t>
      </w:r>
      <w:r w:rsidR="005661CF" w:rsidRPr="00092C9A">
        <w:rPr>
          <w:rFonts w:ascii="Times New Roman" w:hAnsi="Times New Roman"/>
          <w:sz w:val="28"/>
          <w:szCs w:val="28"/>
        </w:rPr>
        <w:t>A</w:t>
      </w:r>
      <w:r w:rsidRPr="00092C9A">
        <w:rPr>
          <w:rFonts w:ascii="Times New Roman" w:hAnsi="Times New Roman"/>
          <w:sz w:val="28"/>
          <w:szCs w:val="28"/>
        </w:rPr>
        <w:t>rticle titled</w:t>
      </w:r>
      <w:r w:rsidR="00171E22" w:rsidRPr="00092C9A">
        <w:rPr>
          <w:rFonts w:ascii="Times New Roman" w:hAnsi="Times New Roman"/>
          <w:sz w:val="28"/>
          <w:szCs w:val="28"/>
        </w:rPr>
        <w:t>:</w:t>
      </w:r>
      <w:r w:rsidRPr="00092C9A">
        <w:rPr>
          <w:rFonts w:ascii="Times New Roman" w:hAnsi="Times New Roman"/>
          <w:sz w:val="28"/>
          <w:szCs w:val="28"/>
        </w:rPr>
        <w:t xml:space="preserve"> </w:t>
      </w:r>
      <w:r w:rsidR="00171E22" w:rsidRPr="00092C9A">
        <w:rPr>
          <w:rFonts w:ascii="Times New Roman" w:hAnsi="Times New Roman"/>
          <w:sz w:val="28"/>
          <w:szCs w:val="28"/>
        </w:rPr>
        <w:t>‘P</w:t>
      </w:r>
      <w:r w:rsidRPr="00092C9A">
        <w:rPr>
          <w:rFonts w:ascii="Times New Roman" w:hAnsi="Times New Roman"/>
          <w:sz w:val="28"/>
          <w:szCs w:val="28"/>
        </w:rPr>
        <w:t xml:space="preserve">ublic </w:t>
      </w:r>
      <w:r w:rsidR="00171E22" w:rsidRPr="00092C9A">
        <w:rPr>
          <w:rFonts w:ascii="Times New Roman" w:hAnsi="Times New Roman"/>
          <w:sz w:val="28"/>
          <w:szCs w:val="28"/>
        </w:rPr>
        <w:t>A</w:t>
      </w:r>
      <w:r w:rsidRPr="00092C9A">
        <w:rPr>
          <w:rFonts w:ascii="Times New Roman" w:hAnsi="Times New Roman"/>
          <w:sz w:val="28"/>
          <w:szCs w:val="28"/>
        </w:rPr>
        <w:t>dministration for All Seasons</w:t>
      </w:r>
      <w:r w:rsidR="00171E22" w:rsidRPr="00092C9A">
        <w:rPr>
          <w:rFonts w:ascii="Times New Roman" w:hAnsi="Times New Roman"/>
          <w:sz w:val="28"/>
          <w:szCs w:val="28"/>
        </w:rPr>
        <w:t>’</w:t>
      </w:r>
      <w:r w:rsidRPr="00092C9A">
        <w:rPr>
          <w:rFonts w:ascii="Times New Roman" w:hAnsi="Times New Roman"/>
          <w:sz w:val="28"/>
          <w:szCs w:val="28"/>
        </w:rPr>
        <w:t xml:space="preserve"> defines r</w:t>
      </w:r>
      <w:r w:rsidR="00171E22" w:rsidRPr="00092C9A">
        <w:rPr>
          <w:rFonts w:ascii="Times New Roman" w:hAnsi="Times New Roman"/>
          <w:sz w:val="28"/>
          <w:szCs w:val="28"/>
        </w:rPr>
        <w:t>u</w:t>
      </w:r>
      <w:r w:rsidRPr="00092C9A">
        <w:rPr>
          <w:rFonts w:ascii="Times New Roman" w:hAnsi="Times New Roman"/>
          <w:sz w:val="28"/>
          <w:szCs w:val="28"/>
        </w:rPr>
        <w:t xml:space="preserve">les and regulations </w:t>
      </w:r>
      <w:r w:rsidR="00171E22" w:rsidRPr="00092C9A">
        <w:rPr>
          <w:rFonts w:ascii="Times New Roman" w:hAnsi="Times New Roman"/>
          <w:sz w:val="28"/>
          <w:szCs w:val="28"/>
        </w:rPr>
        <w:t>as</w:t>
      </w:r>
      <w:r w:rsidRPr="00092C9A">
        <w:rPr>
          <w:rFonts w:ascii="Times New Roman" w:hAnsi="Times New Roman"/>
          <w:sz w:val="28"/>
          <w:szCs w:val="28"/>
        </w:rPr>
        <w:t xml:space="preserve"> standardized </w:t>
      </w:r>
      <w:proofErr w:type="gramStart"/>
      <w:r w:rsidRPr="00092C9A">
        <w:rPr>
          <w:rFonts w:ascii="Times New Roman" w:hAnsi="Times New Roman"/>
          <w:sz w:val="28"/>
          <w:szCs w:val="28"/>
        </w:rPr>
        <w:t>prescriptions</w:t>
      </w:r>
      <w:proofErr w:type="gramEnd"/>
      <w:r w:rsidR="00171E22" w:rsidRPr="00092C9A">
        <w:rPr>
          <w:rFonts w:ascii="Times New Roman" w:hAnsi="Times New Roman"/>
          <w:sz w:val="28"/>
          <w:szCs w:val="28"/>
        </w:rPr>
        <w:t xml:space="preserve"> </w:t>
      </w:r>
      <w:r w:rsidRPr="00092C9A">
        <w:rPr>
          <w:rFonts w:ascii="Times New Roman" w:hAnsi="Times New Roman"/>
          <w:sz w:val="28"/>
          <w:szCs w:val="28"/>
        </w:rPr>
        <w:t>or pr</w:t>
      </w:r>
      <w:r w:rsidR="00E7432F" w:rsidRPr="00092C9A">
        <w:rPr>
          <w:rFonts w:ascii="Times New Roman" w:hAnsi="Times New Roman"/>
          <w:sz w:val="28"/>
          <w:szCs w:val="28"/>
        </w:rPr>
        <w:t>o</w:t>
      </w:r>
      <w:r w:rsidRPr="00092C9A">
        <w:rPr>
          <w:rFonts w:ascii="Times New Roman" w:hAnsi="Times New Roman"/>
          <w:sz w:val="28"/>
          <w:szCs w:val="28"/>
        </w:rPr>
        <w:t>scriptions la</w:t>
      </w:r>
      <w:r w:rsidR="00171E22" w:rsidRPr="00092C9A">
        <w:rPr>
          <w:rFonts w:ascii="Times New Roman" w:hAnsi="Times New Roman"/>
          <w:sz w:val="28"/>
          <w:szCs w:val="28"/>
        </w:rPr>
        <w:t>id down</w:t>
      </w:r>
      <w:r w:rsidRPr="00092C9A">
        <w:rPr>
          <w:rFonts w:ascii="Times New Roman" w:hAnsi="Times New Roman"/>
          <w:sz w:val="28"/>
          <w:szCs w:val="28"/>
        </w:rPr>
        <w:t xml:space="preserve"> by some authority</w:t>
      </w:r>
      <w:r w:rsidR="00171E22" w:rsidRPr="00092C9A">
        <w:rPr>
          <w:rFonts w:ascii="Times New Roman" w:hAnsi="Times New Roman"/>
          <w:sz w:val="28"/>
          <w:szCs w:val="28"/>
        </w:rPr>
        <w:t>. According to him,</w:t>
      </w:r>
      <w:r w:rsidRPr="00092C9A">
        <w:rPr>
          <w:rFonts w:ascii="Times New Roman" w:hAnsi="Times New Roman"/>
          <w:sz w:val="28"/>
          <w:szCs w:val="28"/>
        </w:rPr>
        <w:t xml:space="preserve"> rules and regulations can take various forms including laws</w:t>
      </w:r>
      <w:r w:rsidR="00E7432F" w:rsidRPr="00092C9A">
        <w:rPr>
          <w:rFonts w:ascii="Times New Roman" w:hAnsi="Times New Roman"/>
          <w:sz w:val="28"/>
          <w:szCs w:val="28"/>
        </w:rPr>
        <w:t>,</w:t>
      </w:r>
      <w:r w:rsidRPr="00092C9A">
        <w:rPr>
          <w:rFonts w:ascii="Times New Roman" w:hAnsi="Times New Roman"/>
          <w:sz w:val="28"/>
          <w:szCs w:val="28"/>
        </w:rPr>
        <w:t xml:space="preserve"> administrative regulations and organizational policies. Peters </w:t>
      </w:r>
      <w:r w:rsidR="00171E22" w:rsidRPr="00092C9A">
        <w:rPr>
          <w:rFonts w:ascii="Times New Roman" w:hAnsi="Times New Roman"/>
          <w:sz w:val="28"/>
          <w:szCs w:val="28"/>
        </w:rPr>
        <w:t>(</w:t>
      </w:r>
      <w:r w:rsidRPr="00092C9A">
        <w:rPr>
          <w:rFonts w:ascii="Times New Roman" w:hAnsi="Times New Roman"/>
          <w:sz w:val="28"/>
          <w:szCs w:val="28"/>
        </w:rPr>
        <w:t>2001</w:t>
      </w:r>
      <w:r w:rsidR="00171E22" w:rsidRPr="00092C9A">
        <w:rPr>
          <w:rFonts w:ascii="Times New Roman" w:hAnsi="Times New Roman"/>
          <w:sz w:val="28"/>
          <w:szCs w:val="28"/>
        </w:rPr>
        <w:t>)</w:t>
      </w:r>
      <w:r w:rsidRPr="00092C9A">
        <w:rPr>
          <w:rFonts w:ascii="Times New Roman" w:hAnsi="Times New Roman"/>
          <w:sz w:val="28"/>
          <w:szCs w:val="28"/>
        </w:rPr>
        <w:t xml:space="preserve"> also defines rules and regulations as the form</w:t>
      </w:r>
      <w:r w:rsidR="00E7432F" w:rsidRPr="00092C9A">
        <w:rPr>
          <w:rFonts w:ascii="Times New Roman" w:hAnsi="Times New Roman"/>
          <w:sz w:val="28"/>
          <w:szCs w:val="28"/>
        </w:rPr>
        <w:t>al</w:t>
      </w:r>
      <w:r w:rsidRPr="00092C9A">
        <w:rPr>
          <w:rFonts w:ascii="Times New Roman" w:hAnsi="Times New Roman"/>
          <w:sz w:val="28"/>
          <w:szCs w:val="28"/>
        </w:rPr>
        <w:t xml:space="preserve"> structures and processes that </w:t>
      </w:r>
      <w:r w:rsidR="00E7432F" w:rsidRPr="00092C9A">
        <w:rPr>
          <w:rFonts w:ascii="Times New Roman" w:hAnsi="Times New Roman"/>
          <w:sz w:val="28"/>
          <w:szCs w:val="28"/>
        </w:rPr>
        <w:t>g</w:t>
      </w:r>
      <w:r w:rsidRPr="00092C9A">
        <w:rPr>
          <w:rFonts w:ascii="Times New Roman" w:hAnsi="Times New Roman"/>
          <w:sz w:val="28"/>
          <w:szCs w:val="28"/>
        </w:rPr>
        <w:t>overn the behavior of individuals and organizations within the public sector. According to</w:t>
      </w:r>
      <w:r w:rsidR="00E7432F" w:rsidRPr="00092C9A">
        <w:rPr>
          <w:rFonts w:ascii="Times New Roman" w:hAnsi="Times New Roman"/>
          <w:sz w:val="28"/>
          <w:szCs w:val="28"/>
        </w:rPr>
        <w:t xml:space="preserve"> them,</w:t>
      </w:r>
      <w:r w:rsidRPr="00092C9A">
        <w:rPr>
          <w:rFonts w:ascii="Times New Roman" w:hAnsi="Times New Roman"/>
          <w:sz w:val="28"/>
          <w:szCs w:val="28"/>
        </w:rPr>
        <w:t xml:space="preserve"> rules and regulations serve the </w:t>
      </w:r>
      <w:r w:rsidR="00E7432F" w:rsidRPr="00092C9A">
        <w:rPr>
          <w:rFonts w:ascii="Times New Roman" w:hAnsi="Times New Roman"/>
          <w:sz w:val="28"/>
          <w:szCs w:val="28"/>
        </w:rPr>
        <w:t>following purposes, among other things:</w:t>
      </w:r>
    </w:p>
    <w:p w:rsidR="00AF38EF" w:rsidRPr="00092C9A" w:rsidRDefault="00AF38EF" w:rsidP="00092C9A">
      <w:pPr>
        <w:spacing w:after="100" w:line="360" w:lineRule="auto"/>
        <w:jc w:val="both"/>
        <w:rPr>
          <w:rFonts w:ascii="Times New Roman" w:hAnsi="Times New Roman"/>
          <w:sz w:val="28"/>
          <w:szCs w:val="28"/>
        </w:rPr>
      </w:pPr>
      <w:r w:rsidRPr="00092C9A">
        <w:rPr>
          <w:rFonts w:ascii="Times New Roman" w:hAnsi="Times New Roman"/>
          <w:sz w:val="28"/>
          <w:szCs w:val="28"/>
        </w:rPr>
        <w:t xml:space="preserve"> </w:t>
      </w:r>
      <w:proofErr w:type="spellStart"/>
      <w:r w:rsidR="00E7432F" w:rsidRPr="00092C9A">
        <w:rPr>
          <w:rFonts w:ascii="Times New Roman" w:hAnsi="Times New Roman"/>
          <w:sz w:val="28"/>
          <w:szCs w:val="28"/>
        </w:rPr>
        <w:t>i</w:t>
      </w:r>
      <w:proofErr w:type="spellEnd"/>
      <w:r w:rsidR="00E7432F" w:rsidRPr="00092C9A">
        <w:rPr>
          <w:rFonts w:ascii="Times New Roman" w:hAnsi="Times New Roman"/>
          <w:sz w:val="28"/>
          <w:szCs w:val="28"/>
        </w:rPr>
        <w:t>.</w:t>
      </w:r>
      <w:r w:rsidRPr="00092C9A">
        <w:rPr>
          <w:rFonts w:ascii="Times New Roman" w:hAnsi="Times New Roman"/>
          <w:sz w:val="28"/>
          <w:szCs w:val="28"/>
        </w:rPr>
        <w:t xml:space="preserve"> </w:t>
      </w:r>
      <w:r w:rsidR="008F29F0" w:rsidRPr="00092C9A">
        <w:rPr>
          <w:rFonts w:ascii="Times New Roman" w:hAnsi="Times New Roman"/>
          <w:sz w:val="28"/>
          <w:szCs w:val="28"/>
        </w:rPr>
        <w:t xml:space="preserve"> R</w:t>
      </w:r>
      <w:r w:rsidRPr="00092C9A">
        <w:rPr>
          <w:rFonts w:ascii="Times New Roman" w:hAnsi="Times New Roman"/>
          <w:sz w:val="28"/>
          <w:szCs w:val="28"/>
        </w:rPr>
        <w:t xml:space="preserve">ules and regulations </w:t>
      </w:r>
      <w:r w:rsidR="008F29F0" w:rsidRPr="00092C9A">
        <w:rPr>
          <w:rFonts w:ascii="Times New Roman" w:hAnsi="Times New Roman"/>
          <w:sz w:val="28"/>
          <w:szCs w:val="28"/>
        </w:rPr>
        <w:t>help</w:t>
      </w:r>
      <w:r w:rsidRPr="00092C9A">
        <w:rPr>
          <w:rFonts w:ascii="Times New Roman" w:hAnsi="Times New Roman"/>
          <w:sz w:val="28"/>
          <w:szCs w:val="28"/>
        </w:rPr>
        <w:t xml:space="preserve"> in coordinating the actions of different individuals and organizations within the public sector</w:t>
      </w:r>
      <w:r w:rsidR="008F29F0" w:rsidRPr="00092C9A">
        <w:rPr>
          <w:rFonts w:ascii="Times New Roman" w:hAnsi="Times New Roman"/>
          <w:sz w:val="28"/>
          <w:szCs w:val="28"/>
        </w:rPr>
        <w:t>;</w:t>
      </w:r>
    </w:p>
    <w:p w:rsidR="008F29F0" w:rsidRPr="00092C9A" w:rsidRDefault="008F29F0" w:rsidP="00092C9A">
      <w:pPr>
        <w:spacing w:after="100" w:line="360" w:lineRule="auto"/>
        <w:jc w:val="both"/>
        <w:rPr>
          <w:rFonts w:ascii="Times New Roman" w:hAnsi="Times New Roman"/>
          <w:sz w:val="28"/>
          <w:szCs w:val="28"/>
        </w:rPr>
      </w:pPr>
      <w:r w:rsidRPr="00092C9A">
        <w:rPr>
          <w:rFonts w:ascii="Times New Roman" w:hAnsi="Times New Roman"/>
          <w:sz w:val="28"/>
          <w:szCs w:val="28"/>
        </w:rPr>
        <w:t xml:space="preserve"> ii. They </w:t>
      </w:r>
      <w:r w:rsidR="00AF38EF" w:rsidRPr="00092C9A">
        <w:rPr>
          <w:rFonts w:ascii="Times New Roman" w:hAnsi="Times New Roman"/>
          <w:sz w:val="28"/>
          <w:szCs w:val="28"/>
        </w:rPr>
        <w:t xml:space="preserve">provide means for controlling the behavior of public officials and ensuring accountability. </w:t>
      </w:r>
    </w:p>
    <w:p w:rsidR="00AF38EF" w:rsidRPr="00092C9A" w:rsidRDefault="008F29F0" w:rsidP="00092C9A">
      <w:pPr>
        <w:spacing w:after="100" w:line="360" w:lineRule="auto"/>
        <w:jc w:val="both"/>
        <w:rPr>
          <w:rFonts w:ascii="Times New Roman" w:hAnsi="Times New Roman"/>
          <w:sz w:val="28"/>
          <w:szCs w:val="28"/>
        </w:rPr>
      </w:pPr>
      <w:r w:rsidRPr="00092C9A">
        <w:rPr>
          <w:rFonts w:ascii="Times New Roman" w:hAnsi="Times New Roman"/>
          <w:sz w:val="28"/>
          <w:szCs w:val="28"/>
        </w:rPr>
        <w:t>Iii. R</w:t>
      </w:r>
      <w:r w:rsidR="00AF38EF" w:rsidRPr="00092C9A">
        <w:rPr>
          <w:rFonts w:ascii="Times New Roman" w:hAnsi="Times New Roman"/>
          <w:sz w:val="28"/>
          <w:szCs w:val="28"/>
        </w:rPr>
        <w:t>ules and regulations promote consistency in decision making and actions across different context and overtime</w:t>
      </w:r>
      <w:r w:rsidRPr="00092C9A">
        <w:rPr>
          <w:rFonts w:ascii="Times New Roman" w:hAnsi="Times New Roman"/>
          <w:sz w:val="28"/>
          <w:szCs w:val="28"/>
        </w:rPr>
        <w:t>s</w:t>
      </w:r>
      <w:r w:rsidR="004C7750" w:rsidRPr="00092C9A">
        <w:rPr>
          <w:rFonts w:ascii="Times New Roman" w:hAnsi="Times New Roman"/>
          <w:sz w:val="28"/>
          <w:szCs w:val="28"/>
        </w:rPr>
        <w:t>.</w:t>
      </w:r>
    </w:p>
    <w:p w:rsidR="00AF38EF" w:rsidRPr="00092C9A" w:rsidRDefault="00AF38EF" w:rsidP="00092C9A">
      <w:pPr>
        <w:spacing w:after="100" w:line="360" w:lineRule="auto"/>
        <w:jc w:val="both"/>
        <w:rPr>
          <w:rFonts w:ascii="Times New Roman" w:hAnsi="Times New Roman"/>
          <w:sz w:val="28"/>
          <w:szCs w:val="28"/>
        </w:rPr>
      </w:pPr>
      <w:r w:rsidRPr="00092C9A">
        <w:rPr>
          <w:rFonts w:ascii="Times New Roman" w:hAnsi="Times New Roman"/>
          <w:sz w:val="28"/>
          <w:szCs w:val="28"/>
        </w:rPr>
        <w:t>Against this background</w:t>
      </w:r>
      <w:r w:rsidR="004C7750" w:rsidRPr="00092C9A">
        <w:rPr>
          <w:rFonts w:ascii="Times New Roman" w:hAnsi="Times New Roman"/>
          <w:sz w:val="28"/>
          <w:szCs w:val="28"/>
        </w:rPr>
        <w:t>,</w:t>
      </w:r>
      <w:r w:rsidRPr="00092C9A">
        <w:rPr>
          <w:rFonts w:ascii="Times New Roman" w:hAnsi="Times New Roman"/>
          <w:sz w:val="28"/>
          <w:szCs w:val="28"/>
        </w:rPr>
        <w:t xml:space="preserve"> an attempt is </w:t>
      </w:r>
      <w:r w:rsidR="004C7750" w:rsidRPr="00092C9A">
        <w:rPr>
          <w:rFonts w:ascii="Times New Roman" w:hAnsi="Times New Roman"/>
          <w:sz w:val="28"/>
          <w:szCs w:val="28"/>
        </w:rPr>
        <w:t>m</w:t>
      </w:r>
      <w:r w:rsidRPr="00092C9A">
        <w:rPr>
          <w:rFonts w:ascii="Times New Roman" w:hAnsi="Times New Roman"/>
          <w:sz w:val="28"/>
          <w:szCs w:val="28"/>
        </w:rPr>
        <w:t xml:space="preserve">ade in this </w:t>
      </w:r>
      <w:r w:rsidR="004C7750" w:rsidRPr="00092C9A">
        <w:rPr>
          <w:rFonts w:ascii="Times New Roman" w:hAnsi="Times New Roman"/>
          <w:sz w:val="28"/>
          <w:szCs w:val="28"/>
        </w:rPr>
        <w:t>P</w:t>
      </w:r>
      <w:r w:rsidRPr="00092C9A">
        <w:rPr>
          <w:rFonts w:ascii="Times New Roman" w:hAnsi="Times New Roman"/>
          <w:sz w:val="28"/>
          <w:szCs w:val="28"/>
        </w:rPr>
        <w:t>aper to highlight the form</w:t>
      </w:r>
      <w:r w:rsidR="009B253B" w:rsidRPr="00092C9A">
        <w:rPr>
          <w:rFonts w:ascii="Times New Roman" w:hAnsi="Times New Roman"/>
          <w:sz w:val="28"/>
          <w:szCs w:val="28"/>
        </w:rPr>
        <w:t>al</w:t>
      </w:r>
      <w:r w:rsidRPr="00092C9A">
        <w:rPr>
          <w:rFonts w:ascii="Times New Roman" w:hAnsi="Times New Roman"/>
          <w:sz w:val="28"/>
          <w:szCs w:val="28"/>
        </w:rPr>
        <w:t xml:space="preserve"> rules and regulations guiding </w:t>
      </w:r>
      <w:r w:rsidR="009B253B" w:rsidRPr="00092C9A">
        <w:rPr>
          <w:rFonts w:ascii="Times New Roman" w:hAnsi="Times New Roman"/>
          <w:sz w:val="28"/>
          <w:szCs w:val="28"/>
        </w:rPr>
        <w:t>P</w:t>
      </w:r>
      <w:r w:rsidRPr="00092C9A">
        <w:rPr>
          <w:rFonts w:ascii="Times New Roman" w:hAnsi="Times New Roman"/>
          <w:sz w:val="28"/>
          <w:szCs w:val="28"/>
        </w:rPr>
        <w:t xml:space="preserve">ublic Financial Management particularly the annual budget in </w:t>
      </w:r>
      <w:r w:rsidR="009B253B" w:rsidRPr="00092C9A">
        <w:rPr>
          <w:rFonts w:ascii="Times New Roman" w:hAnsi="Times New Roman"/>
          <w:sz w:val="28"/>
          <w:szCs w:val="28"/>
        </w:rPr>
        <w:t>Osun State P</w:t>
      </w:r>
      <w:r w:rsidRPr="00092C9A">
        <w:rPr>
          <w:rFonts w:ascii="Times New Roman" w:hAnsi="Times New Roman"/>
          <w:sz w:val="28"/>
          <w:szCs w:val="28"/>
        </w:rPr>
        <w:t xml:space="preserve">ublic </w:t>
      </w:r>
      <w:r w:rsidR="009B253B" w:rsidRPr="00092C9A">
        <w:rPr>
          <w:rFonts w:ascii="Times New Roman" w:hAnsi="Times New Roman"/>
          <w:sz w:val="28"/>
          <w:szCs w:val="28"/>
        </w:rPr>
        <w:t>S</w:t>
      </w:r>
      <w:r w:rsidRPr="00092C9A">
        <w:rPr>
          <w:rFonts w:ascii="Times New Roman" w:hAnsi="Times New Roman"/>
          <w:sz w:val="28"/>
          <w:szCs w:val="28"/>
        </w:rPr>
        <w:t>ervice</w:t>
      </w:r>
      <w:r w:rsidR="009B253B" w:rsidRPr="00092C9A">
        <w:rPr>
          <w:rFonts w:ascii="Times New Roman" w:hAnsi="Times New Roman"/>
          <w:sz w:val="28"/>
          <w:szCs w:val="28"/>
        </w:rPr>
        <w:t>.</w:t>
      </w:r>
      <w:r w:rsidRPr="00092C9A">
        <w:rPr>
          <w:rFonts w:ascii="Times New Roman" w:hAnsi="Times New Roman"/>
          <w:sz w:val="28"/>
          <w:szCs w:val="28"/>
        </w:rPr>
        <w:t xml:space="preserve"> </w:t>
      </w:r>
      <w:r w:rsidR="009B253B" w:rsidRPr="00092C9A">
        <w:rPr>
          <w:rFonts w:ascii="Times New Roman" w:hAnsi="Times New Roman"/>
          <w:sz w:val="28"/>
          <w:szCs w:val="28"/>
        </w:rPr>
        <w:t>Obviously, it</w:t>
      </w:r>
      <w:r w:rsidRPr="00092C9A">
        <w:rPr>
          <w:rFonts w:ascii="Times New Roman" w:hAnsi="Times New Roman"/>
          <w:sz w:val="28"/>
          <w:szCs w:val="28"/>
        </w:rPr>
        <w:t xml:space="preserve"> may not be possible</w:t>
      </w:r>
      <w:r w:rsidR="009B253B" w:rsidRPr="00092C9A">
        <w:rPr>
          <w:rFonts w:ascii="Times New Roman" w:hAnsi="Times New Roman"/>
          <w:sz w:val="28"/>
          <w:szCs w:val="28"/>
        </w:rPr>
        <w:t xml:space="preserve"> due to time constraint</w:t>
      </w:r>
      <w:r w:rsidRPr="00092C9A">
        <w:rPr>
          <w:rFonts w:ascii="Times New Roman" w:hAnsi="Times New Roman"/>
          <w:sz w:val="28"/>
          <w:szCs w:val="28"/>
        </w:rPr>
        <w:t xml:space="preserve"> to</w:t>
      </w:r>
      <w:r w:rsidR="009B253B" w:rsidRPr="00092C9A">
        <w:rPr>
          <w:rFonts w:ascii="Times New Roman" w:hAnsi="Times New Roman"/>
          <w:sz w:val="28"/>
          <w:szCs w:val="28"/>
        </w:rPr>
        <w:t xml:space="preserve"> highlight all the</w:t>
      </w:r>
      <w:r w:rsidRPr="00092C9A">
        <w:rPr>
          <w:rFonts w:ascii="Times New Roman" w:hAnsi="Times New Roman"/>
          <w:sz w:val="28"/>
          <w:szCs w:val="28"/>
        </w:rPr>
        <w:t xml:space="preserve"> rules and regulations within the conte</w:t>
      </w:r>
      <w:r w:rsidR="009B253B" w:rsidRPr="00092C9A">
        <w:rPr>
          <w:rFonts w:ascii="Times New Roman" w:hAnsi="Times New Roman"/>
          <w:sz w:val="28"/>
          <w:szCs w:val="28"/>
        </w:rPr>
        <w:t>x</w:t>
      </w:r>
      <w:r w:rsidRPr="00092C9A">
        <w:rPr>
          <w:rFonts w:ascii="Times New Roman" w:hAnsi="Times New Roman"/>
          <w:sz w:val="28"/>
          <w:szCs w:val="28"/>
        </w:rPr>
        <w:t xml:space="preserve">t of this lecture. </w:t>
      </w:r>
      <w:r w:rsidR="009B253B" w:rsidRPr="00092C9A">
        <w:rPr>
          <w:rFonts w:ascii="Times New Roman" w:hAnsi="Times New Roman"/>
          <w:sz w:val="28"/>
          <w:szCs w:val="28"/>
        </w:rPr>
        <w:t xml:space="preserve">However, </w:t>
      </w:r>
      <w:r w:rsidRPr="00092C9A">
        <w:rPr>
          <w:rFonts w:ascii="Times New Roman" w:hAnsi="Times New Roman"/>
          <w:sz w:val="28"/>
          <w:szCs w:val="28"/>
        </w:rPr>
        <w:t>effort</w:t>
      </w:r>
      <w:r w:rsidR="009B253B" w:rsidRPr="00092C9A">
        <w:rPr>
          <w:rFonts w:ascii="Times New Roman" w:hAnsi="Times New Roman"/>
          <w:sz w:val="28"/>
          <w:szCs w:val="28"/>
        </w:rPr>
        <w:t>s</w:t>
      </w:r>
      <w:r w:rsidRPr="00092C9A">
        <w:rPr>
          <w:rFonts w:ascii="Times New Roman" w:hAnsi="Times New Roman"/>
          <w:sz w:val="28"/>
          <w:szCs w:val="28"/>
        </w:rPr>
        <w:t xml:space="preserve"> will be made to </w:t>
      </w:r>
      <w:r w:rsidR="009B253B" w:rsidRPr="00092C9A">
        <w:rPr>
          <w:rFonts w:ascii="Times New Roman" w:hAnsi="Times New Roman"/>
          <w:sz w:val="28"/>
          <w:szCs w:val="28"/>
        </w:rPr>
        <w:t>discuss</w:t>
      </w:r>
      <w:r w:rsidRPr="00092C9A">
        <w:rPr>
          <w:rFonts w:ascii="Times New Roman" w:hAnsi="Times New Roman"/>
          <w:sz w:val="28"/>
          <w:szCs w:val="28"/>
        </w:rPr>
        <w:t xml:space="preserve"> the salient</w:t>
      </w:r>
      <w:r w:rsidR="009B253B" w:rsidRPr="00092C9A">
        <w:rPr>
          <w:rFonts w:ascii="Times New Roman" w:hAnsi="Times New Roman"/>
          <w:sz w:val="28"/>
          <w:szCs w:val="28"/>
        </w:rPr>
        <w:t xml:space="preserve"> ones</w:t>
      </w:r>
      <w:r w:rsidR="009227A3" w:rsidRPr="00092C9A">
        <w:rPr>
          <w:rFonts w:ascii="Times New Roman" w:hAnsi="Times New Roman"/>
          <w:sz w:val="28"/>
          <w:szCs w:val="28"/>
        </w:rPr>
        <w:t xml:space="preserve"> </w:t>
      </w:r>
      <w:r w:rsidRPr="00092C9A">
        <w:rPr>
          <w:rFonts w:ascii="Times New Roman" w:hAnsi="Times New Roman"/>
          <w:sz w:val="28"/>
          <w:szCs w:val="28"/>
        </w:rPr>
        <w:t xml:space="preserve">from the perspective of the budget cycle. </w:t>
      </w:r>
      <w:r w:rsidR="009227A3" w:rsidRPr="00092C9A">
        <w:rPr>
          <w:rFonts w:ascii="Times New Roman" w:hAnsi="Times New Roman"/>
          <w:sz w:val="28"/>
          <w:szCs w:val="28"/>
        </w:rPr>
        <w:t xml:space="preserve">As you are aware, </w:t>
      </w:r>
      <w:r w:rsidRPr="00092C9A">
        <w:rPr>
          <w:rFonts w:ascii="Times New Roman" w:hAnsi="Times New Roman"/>
          <w:sz w:val="28"/>
          <w:szCs w:val="28"/>
        </w:rPr>
        <w:t>the budget cycle involves the following p</w:t>
      </w:r>
      <w:r w:rsidR="009227A3" w:rsidRPr="00092C9A">
        <w:rPr>
          <w:rFonts w:ascii="Times New Roman" w:hAnsi="Times New Roman"/>
          <w:sz w:val="28"/>
          <w:szCs w:val="28"/>
        </w:rPr>
        <w:t>hases:</w:t>
      </w:r>
      <w:r w:rsidRPr="00092C9A">
        <w:rPr>
          <w:rFonts w:ascii="Times New Roman" w:hAnsi="Times New Roman"/>
          <w:sz w:val="28"/>
          <w:szCs w:val="28"/>
        </w:rPr>
        <w:t xml:space="preserve">                                       </w:t>
      </w:r>
    </w:p>
    <w:p w:rsidR="009227A3" w:rsidRPr="00092C9A" w:rsidRDefault="009227A3" w:rsidP="00092C9A">
      <w:pPr>
        <w:spacing w:after="100" w:line="360" w:lineRule="auto"/>
        <w:jc w:val="both"/>
        <w:rPr>
          <w:rFonts w:ascii="Times New Roman" w:hAnsi="Times New Roman"/>
          <w:sz w:val="28"/>
          <w:szCs w:val="28"/>
        </w:rPr>
      </w:pPr>
      <w:proofErr w:type="spellStart"/>
      <w:r w:rsidRPr="00092C9A">
        <w:rPr>
          <w:rFonts w:ascii="Times New Roman" w:hAnsi="Times New Roman"/>
          <w:sz w:val="28"/>
          <w:szCs w:val="28"/>
        </w:rPr>
        <w:t>i</w:t>
      </w:r>
      <w:proofErr w:type="spellEnd"/>
      <w:r w:rsidR="00AF38EF" w:rsidRPr="00092C9A">
        <w:rPr>
          <w:rFonts w:ascii="Times New Roman" w:hAnsi="Times New Roman"/>
          <w:sz w:val="28"/>
          <w:szCs w:val="28"/>
        </w:rPr>
        <w:t xml:space="preserve"> </w:t>
      </w:r>
      <w:r w:rsidRPr="00092C9A">
        <w:rPr>
          <w:rFonts w:ascii="Times New Roman" w:hAnsi="Times New Roman"/>
          <w:sz w:val="28"/>
          <w:szCs w:val="28"/>
        </w:rPr>
        <w:t>B</w:t>
      </w:r>
      <w:r w:rsidR="00AF38EF" w:rsidRPr="00092C9A">
        <w:rPr>
          <w:rFonts w:ascii="Times New Roman" w:hAnsi="Times New Roman"/>
          <w:sz w:val="28"/>
          <w:szCs w:val="28"/>
        </w:rPr>
        <w:t>udget conception</w:t>
      </w:r>
      <w:r w:rsidRPr="00092C9A">
        <w:rPr>
          <w:rFonts w:ascii="Times New Roman" w:hAnsi="Times New Roman"/>
          <w:sz w:val="28"/>
          <w:szCs w:val="28"/>
        </w:rPr>
        <w:t xml:space="preserve"> or</w:t>
      </w:r>
      <w:r w:rsidR="00AF38EF" w:rsidRPr="00092C9A">
        <w:rPr>
          <w:rFonts w:ascii="Times New Roman" w:hAnsi="Times New Roman"/>
          <w:sz w:val="28"/>
          <w:szCs w:val="28"/>
        </w:rPr>
        <w:t xml:space="preserve"> budget conceptualization phase</w:t>
      </w:r>
      <w:r w:rsidRPr="00092C9A">
        <w:rPr>
          <w:rFonts w:ascii="Times New Roman" w:hAnsi="Times New Roman"/>
          <w:sz w:val="28"/>
          <w:szCs w:val="28"/>
        </w:rPr>
        <w:t>;</w:t>
      </w:r>
      <w:r w:rsidR="00AF38EF" w:rsidRPr="00092C9A">
        <w:rPr>
          <w:rFonts w:ascii="Times New Roman" w:hAnsi="Times New Roman"/>
          <w:sz w:val="28"/>
          <w:szCs w:val="28"/>
        </w:rPr>
        <w:t xml:space="preserve"> </w:t>
      </w:r>
    </w:p>
    <w:p w:rsidR="009227A3" w:rsidRPr="00092C9A" w:rsidRDefault="009227A3" w:rsidP="00092C9A">
      <w:pPr>
        <w:spacing w:after="100" w:line="360" w:lineRule="auto"/>
        <w:jc w:val="both"/>
        <w:rPr>
          <w:rFonts w:ascii="Times New Roman" w:hAnsi="Times New Roman"/>
          <w:sz w:val="28"/>
          <w:szCs w:val="28"/>
        </w:rPr>
      </w:pPr>
      <w:r w:rsidRPr="00092C9A">
        <w:rPr>
          <w:rFonts w:ascii="Times New Roman" w:hAnsi="Times New Roman"/>
          <w:sz w:val="28"/>
          <w:szCs w:val="28"/>
        </w:rPr>
        <w:t>ii.</w:t>
      </w:r>
      <w:r w:rsidR="00AF38EF" w:rsidRPr="00092C9A">
        <w:rPr>
          <w:rFonts w:ascii="Times New Roman" w:hAnsi="Times New Roman"/>
          <w:sz w:val="28"/>
          <w:szCs w:val="28"/>
        </w:rPr>
        <w:t xml:space="preserve"> </w:t>
      </w:r>
      <w:r w:rsidRPr="00092C9A">
        <w:rPr>
          <w:rFonts w:ascii="Times New Roman" w:hAnsi="Times New Roman"/>
          <w:sz w:val="28"/>
          <w:szCs w:val="28"/>
        </w:rPr>
        <w:t>B</w:t>
      </w:r>
      <w:r w:rsidR="00AF38EF" w:rsidRPr="00092C9A">
        <w:rPr>
          <w:rFonts w:ascii="Times New Roman" w:hAnsi="Times New Roman"/>
          <w:sz w:val="28"/>
          <w:szCs w:val="28"/>
        </w:rPr>
        <w:t xml:space="preserve">udget formulation </w:t>
      </w:r>
      <w:r w:rsidRPr="00092C9A">
        <w:rPr>
          <w:rFonts w:ascii="Times New Roman" w:hAnsi="Times New Roman"/>
          <w:sz w:val="28"/>
          <w:szCs w:val="28"/>
        </w:rPr>
        <w:t>or</w:t>
      </w:r>
      <w:r w:rsidR="00AF38EF" w:rsidRPr="00092C9A">
        <w:rPr>
          <w:rFonts w:ascii="Times New Roman" w:hAnsi="Times New Roman"/>
          <w:sz w:val="28"/>
          <w:szCs w:val="28"/>
        </w:rPr>
        <w:t xml:space="preserve"> budget preparation </w:t>
      </w:r>
      <w:r w:rsidRPr="00092C9A">
        <w:rPr>
          <w:rFonts w:ascii="Times New Roman" w:hAnsi="Times New Roman"/>
          <w:sz w:val="28"/>
          <w:szCs w:val="28"/>
        </w:rPr>
        <w:t>phase;</w:t>
      </w:r>
      <w:r w:rsidR="00AF38EF" w:rsidRPr="00092C9A">
        <w:rPr>
          <w:rFonts w:ascii="Times New Roman" w:hAnsi="Times New Roman"/>
          <w:sz w:val="28"/>
          <w:szCs w:val="28"/>
        </w:rPr>
        <w:t xml:space="preserve"> </w:t>
      </w:r>
    </w:p>
    <w:p w:rsidR="009227A3" w:rsidRPr="00092C9A" w:rsidRDefault="009227A3" w:rsidP="00092C9A">
      <w:pPr>
        <w:spacing w:after="100" w:line="360" w:lineRule="auto"/>
        <w:jc w:val="both"/>
        <w:rPr>
          <w:rFonts w:ascii="Times New Roman" w:hAnsi="Times New Roman"/>
          <w:sz w:val="28"/>
          <w:szCs w:val="28"/>
        </w:rPr>
      </w:pPr>
      <w:r w:rsidRPr="00092C9A">
        <w:rPr>
          <w:rFonts w:ascii="Times New Roman" w:hAnsi="Times New Roman"/>
          <w:sz w:val="28"/>
          <w:szCs w:val="28"/>
        </w:rPr>
        <w:lastRenderedPageBreak/>
        <w:t>iii. B</w:t>
      </w:r>
      <w:r w:rsidR="00AF38EF" w:rsidRPr="00092C9A">
        <w:rPr>
          <w:rFonts w:ascii="Times New Roman" w:hAnsi="Times New Roman"/>
          <w:sz w:val="28"/>
          <w:szCs w:val="28"/>
        </w:rPr>
        <w:t>udget authorization phase</w:t>
      </w:r>
      <w:r w:rsidRPr="00092C9A">
        <w:rPr>
          <w:rFonts w:ascii="Times New Roman" w:hAnsi="Times New Roman"/>
          <w:sz w:val="28"/>
          <w:szCs w:val="28"/>
        </w:rPr>
        <w:t>;</w:t>
      </w:r>
      <w:r w:rsidR="00AF38EF" w:rsidRPr="00092C9A">
        <w:rPr>
          <w:rFonts w:ascii="Times New Roman" w:hAnsi="Times New Roman"/>
          <w:sz w:val="28"/>
          <w:szCs w:val="28"/>
        </w:rPr>
        <w:t xml:space="preserve"> </w:t>
      </w:r>
    </w:p>
    <w:p w:rsidR="009227A3" w:rsidRPr="00092C9A" w:rsidRDefault="009227A3" w:rsidP="00092C9A">
      <w:pPr>
        <w:spacing w:after="100" w:line="360" w:lineRule="auto"/>
        <w:jc w:val="both"/>
        <w:rPr>
          <w:rFonts w:ascii="Times New Roman" w:hAnsi="Times New Roman"/>
          <w:sz w:val="28"/>
          <w:szCs w:val="28"/>
        </w:rPr>
      </w:pPr>
      <w:r w:rsidRPr="00092C9A">
        <w:rPr>
          <w:rFonts w:ascii="Times New Roman" w:hAnsi="Times New Roman"/>
          <w:sz w:val="28"/>
          <w:szCs w:val="28"/>
        </w:rPr>
        <w:t>iv. B</w:t>
      </w:r>
      <w:r w:rsidR="00AF38EF" w:rsidRPr="00092C9A">
        <w:rPr>
          <w:rFonts w:ascii="Times New Roman" w:hAnsi="Times New Roman"/>
          <w:sz w:val="28"/>
          <w:szCs w:val="28"/>
        </w:rPr>
        <w:t xml:space="preserve">udget implementation </w:t>
      </w:r>
      <w:r w:rsidRPr="00092C9A">
        <w:rPr>
          <w:rFonts w:ascii="Times New Roman" w:hAnsi="Times New Roman"/>
          <w:sz w:val="28"/>
          <w:szCs w:val="28"/>
        </w:rPr>
        <w:t>or</w:t>
      </w:r>
      <w:r w:rsidR="00AF38EF" w:rsidRPr="00092C9A">
        <w:rPr>
          <w:rFonts w:ascii="Times New Roman" w:hAnsi="Times New Roman"/>
          <w:sz w:val="28"/>
          <w:szCs w:val="28"/>
        </w:rPr>
        <w:t xml:space="preserve"> execution phase</w:t>
      </w:r>
      <w:r w:rsidRPr="00092C9A">
        <w:rPr>
          <w:rFonts w:ascii="Times New Roman" w:hAnsi="Times New Roman"/>
          <w:sz w:val="28"/>
          <w:szCs w:val="28"/>
        </w:rPr>
        <w:t>;</w:t>
      </w:r>
    </w:p>
    <w:p w:rsidR="00AF38EF" w:rsidRPr="00092C9A" w:rsidRDefault="00AF38EF" w:rsidP="00092C9A">
      <w:pPr>
        <w:spacing w:after="100" w:line="360" w:lineRule="auto"/>
        <w:jc w:val="both"/>
        <w:rPr>
          <w:rFonts w:ascii="Times New Roman" w:hAnsi="Times New Roman"/>
          <w:sz w:val="28"/>
          <w:szCs w:val="28"/>
        </w:rPr>
      </w:pPr>
      <w:r w:rsidRPr="00092C9A">
        <w:rPr>
          <w:rFonts w:ascii="Times New Roman" w:hAnsi="Times New Roman"/>
          <w:sz w:val="28"/>
          <w:szCs w:val="28"/>
        </w:rPr>
        <w:t>and</w:t>
      </w:r>
      <w:r w:rsidR="009227A3" w:rsidRPr="00092C9A">
        <w:rPr>
          <w:rFonts w:ascii="Times New Roman" w:hAnsi="Times New Roman"/>
          <w:sz w:val="28"/>
          <w:szCs w:val="28"/>
        </w:rPr>
        <w:t xml:space="preserve"> v</w:t>
      </w:r>
      <w:r w:rsidRPr="00092C9A">
        <w:rPr>
          <w:rFonts w:ascii="Times New Roman" w:hAnsi="Times New Roman"/>
          <w:sz w:val="28"/>
          <w:szCs w:val="28"/>
        </w:rPr>
        <w:t xml:space="preserve"> </w:t>
      </w:r>
      <w:r w:rsidR="009227A3" w:rsidRPr="00092C9A">
        <w:rPr>
          <w:rFonts w:ascii="Times New Roman" w:hAnsi="Times New Roman"/>
          <w:sz w:val="28"/>
          <w:szCs w:val="28"/>
        </w:rPr>
        <w:t>B</w:t>
      </w:r>
      <w:r w:rsidRPr="00092C9A">
        <w:rPr>
          <w:rFonts w:ascii="Times New Roman" w:hAnsi="Times New Roman"/>
          <w:sz w:val="28"/>
          <w:szCs w:val="28"/>
        </w:rPr>
        <w:t xml:space="preserve">udget evaluation phase.     </w:t>
      </w:r>
    </w:p>
    <w:p w:rsidR="009E119B" w:rsidRPr="00092C9A" w:rsidRDefault="00AF38EF" w:rsidP="00092C9A">
      <w:pPr>
        <w:spacing w:after="100" w:line="360" w:lineRule="auto"/>
        <w:jc w:val="both"/>
        <w:rPr>
          <w:rFonts w:ascii="Times New Roman" w:hAnsi="Times New Roman"/>
          <w:sz w:val="28"/>
          <w:szCs w:val="28"/>
        </w:rPr>
      </w:pPr>
      <w:r w:rsidRPr="00092C9A">
        <w:rPr>
          <w:rFonts w:ascii="Times New Roman" w:hAnsi="Times New Roman"/>
          <w:b/>
          <w:sz w:val="28"/>
          <w:szCs w:val="28"/>
        </w:rPr>
        <w:t>Budget conception or conceptualization phase</w:t>
      </w:r>
      <w:r w:rsidRPr="00092C9A">
        <w:rPr>
          <w:rFonts w:ascii="Times New Roman" w:hAnsi="Times New Roman"/>
          <w:sz w:val="28"/>
          <w:szCs w:val="28"/>
        </w:rPr>
        <w:t xml:space="preserve">. This is the first and very important </w:t>
      </w:r>
      <w:r w:rsidR="00972FD2" w:rsidRPr="00092C9A">
        <w:rPr>
          <w:rFonts w:ascii="Times New Roman" w:hAnsi="Times New Roman"/>
          <w:sz w:val="28"/>
          <w:szCs w:val="28"/>
        </w:rPr>
        <w:t>phase</w:t>
      </w:r>
      <w:r w:rsidRPr="00092C9A">
        <w:rPr>
          <w:rFonts w:ascii="Times New Roman" w:hAnsi="Times New Roman"/>
          <w:sz w:val="28"/>
          <w:szCs w:val="28"/>
        </w:rPr>
        <w:t xml:space="preserve"> of the budget cycle. It is the phase where necessary </w:t>
      </w:r>
      <w:r w:rsidR="00972FD2" w:rsidRPr="00092C9A">
        <w:rPr>
          <w:rFonts w:ascii="Times New Roman" w:hAnsi="Times New Roman"/>
          <w:sz w:val="28"/>
          <w:szCs w:val="28"/>
        </w:rPr>
        <w:t>f</w:t>
      </w:r>
      <w:r w:rsidRPr="00092C9A">
        <w:rPr>
          <w:rFonts w:ascii="Times New Roman" w:hAnsi="Times New Roman"/>
          <w:sz w:val="28"/>
          <w:szCs w:val="28"/>
        </w:rPr>
        <w:t>oundation is laid for the formulation and preparation of another year's budget</w:t>
      </w:r>
      <w:r w:rsidR="00972FD2" w:rsidRPr="00092C9A">
        <w:rPr>
          <w:rFonts w:ascii="Times New Roman" w:hAnsi="Times New Roman"/>
          <w:sz w:val="28"/>
          <w:szCs w:val="28"/>
        </w:rPr>
        <w:t>.</w:t>
      </w:r>
      <w:r w:rsidRPr="00092C9A">
        <w:rPr>
          <w:rFonts w:ascii="Times New Roman" w:hAnsi="Times New Roman"/>
          <w:sz w:val="28"/>
          <w:szCs w:val="28"/>
        </w:rPr>
        <w:t xml:space="preserve"> </w:t>
      </w:r>
      <w:r w:rsidR="005D0F4B" w:rsidRPr="00092C9A">
        <w:rPr>
          <w:rFonts w:ascii="Times New Roman" w:hAnsi="Times New Roman"/>
          <w:sz w:val="28"/>
          <w:szCs w:val="28"/>
        </w:rPr>
        <w:t xml:space="preserve">All the step by step </w:t>
      </w:r>
      <w:r w:rsidR="00442260" w:rsidRPr="00092C9A">
        <w:rPr>
          <w:rFonts w:ascii="Times New Roman" w:hAnsi="Times New Roman"/>
          <w:sz w:val="28"/>
          <w:szCs w:val="28"/>
        </w:rPr>
        <w:t>gu</w:t>
      </w:r>
      <w:r w:rsidR="007E0BA6" w:rsidRPr="00092C9A">
        <w:rPr>
          <w:rFonts w:ascii="Times New Roman" w:hAnsi="Times New Roman"/>
          <w:sz w:val="28"/>
          <w:szCs w:val="28"/>
        </w:rPr>
        <w:t>idelines or</w:t>
      </w:r>
      <w:r w:rsidRPr="00092C9A">
        <w:rPr>
          <w:rFonts w:ascii="Times New Roman" w:hAnsi="Times New Roman"/>
          <w:sz w:val="28"/>
          <w:szCs w:val="28"/>
        </w:rPr>
        <w:t xml:space="preserve"> activities </w:t>
      </w:r>
      <w:r w:rsidR="007E0BA6" w:rsidRPr="00092C9A">
        <w:rPr>
          <w:rFonts w:ascii="Times New Roman" w:hAnsi="Times New Roman"/>
          <w:sz w:val="28"/>
          <w:szCs w:val="28"/>
        </w:rPr>
        <w:t xml:space="preserve">contained in the Osun State Government Budget Manual </w:t>
      </w:r>
      <w:r w:rsidR="009E119B" w:rsidRPr="00092C9A">
        <w:rPr>
          <w:rFonts w:ascii="Times New Roman" w:hAnsi="Times New Roman"/>
          <w:sz w:val="28"/>
          <w:szCs w:val="28"/>
        </w:rPr>
        <w:t xml:space="preserve">at this stage </w:t>
      </w:r>
      <w:r w:rsidR="007E0BA6" w:rsidRPr="00092C9A">
        <w:rPr>
          <w:rFonts w:ascii="Times New Roman" w:hAnsi="Times New Roman"/>
          <w:sz w:val="28"/>
          <w:szCs w:val="28"/>
        </w:rPr>
        <w:t xml:space="preserve">with specific timelines </w:t>
      </w:r>
      <w:r w:rsidR="009E119B" w:rsidRPr="00092C9A">
        <w:rPr>
          <w:rFonts w:ascii="Times New Roman" w:hAnsi="Times New Roman"/>
          <w:sz w:val="28"/>
          <w:szCs w:val="28"/>
        </w:rPr>
        <w:t>are designed to help the state government or the policy makers produce an annual budget that is credible, comprehensive and transparent.  Some of such activities with the specific</w:t>
      </w:r>
      <w:r w:rsidR="00515077" w:rsidRPr="00092C9A">
        <w:rPr>
          <w:rFonts w:ascii="Times New Roman" w:hAnsi="Times New Roman"/>
          <w:sz w:val="28"/>
          <w:szCs w:val="28"/>
        </w:rPr>
        <w:t xml:space="preserve"> timelines</w:t>
      </w:r>
      <w:r w:rsidR="009E119B" w:rsidRPr="00092C9A">
        <w:rPr>
          <w:rFonts w:ascii="Times New Roman" w:hAnsi="Times New Roman"/>
          <w:sz w:val="28"/>
          <w:szCs w:val="28"/>
        </w:rPr>
        <w:t xml:space="preserve"> are as highlighted:</w:t>
      </w:r>
    </w:p>
    <w:p w:rsidR="00CA028D" w:rsidRPr="00092C9A" w:rsidRDefault="009E119B" w:rsidP="00092C9A">
      <w:pPr>
        <w:pStyle w:val="ListParagraph"/>
        <w:numPr>
          <w:ilvl w:val="0"/>
          <w:numId w:val="1"/>
        </w:numPr>
        <w:spacing w:after="100" w:line="360" w:lineRule="auto"/>
        <w:jc w:val="both"/>
        <w:rPr>
          <w:rFonts w:ascii="Times New Roman" w:hAnsi="Times New Roman"/>
          <w:sz w:val="28"/>
          <w:szCs w:val="28"/>
        </w:rPr>
      </w:pPr>
      <w:r w:rsidRPr="00092C9A">
        <w:rPr>
          <w:rFonts w:ascii="Times New Roman" w:hAnsi="Times New Roman"/>
          <w:sz w:val="28"/>
          <w:szCs w:val="28"/>
        </w:rPr>
        <w:t>Annual sector</w:t>
      </w:r>
      <w:r w:rsidR="00CA028D" w:rsidRPr="00092C9A">
        <w:rPr>
          <w:rFonts w:ascii="Times New Roman" w:hAnsi="Times New Roman"/>
          <w:sz w:val="28"/>
          <w:szCs w:val="28"/>
        </w:rPr>
        <w:t xml:space="preserve"> performance review--- March to May</w:t>
      </w:r>
    </w:p>
    <w:p w:rsidR="00CA028D" w:rsidRPr="00092C9A" w:rsidRDefault="00CA028D" w:rsidP="00092C9A">
      <w:pPr>
        <w:pStyle w:val="ListParagraph"/>
        <w:numPr>
          <w:ilvl w:val="0"/>
          <w:numId w:val="1"/>
        </w:numPr>
        <w:spacing w:after="100" w:line="360" w:lineRule="auto"/>
        <w:jc w:val="both"/>
        <w:rPr>
          <w:rFonts w:ascii="Times New Roman" w:hAnsi="Times New Roman"/>
          <w:sz w:val="28"/>
          <w:szCs w:val="28"/>
        </w:rPr>
      </w:pPr>
      <w:r w:rsidRPr="00092C9A">
        <w:rPr>
          <w:rFonts w:ascii="Times New Roman" w:hAnsi="Times New Roman"/>
          <w:sz w:val="28"/>
          <w:szCs w:val="28"/>
        </w:rPr>
        <w:t>Preparation of Economic Fiscal Update/Fiscal Strategy Paper/Budget Policy Statement- May to June</w:t>
      </w:r>
    </w:p>
    <w:p w:rsidR="00CA028D" w:rsidRPr="00092C9A" w:rsidRDefault="007F0571" w:rsidP="00092C9A">
      <w:pPr>
        <w:pStyle w:val="ListParagraph"/>
        <w:numPr>
          <w:ilvl w:val="0"/>
          <w:numId w:val="1"/>
        </w:numPr>
        <w:spacing w:after="100" w:line="360" w:lineRule="auto"/>
        <w:jc w:val="both"/>
        <w:rPr>
          <w:rFonts w:ascii="Times New Roman" w:hAnsi="Times New Roman"/>
          <w:sz w:val="28"/>
          <w:szCs w:val="28"/>
        </w:rPr>
      </w:pPr>
      <w:r w:rsidRPr="00092C9A">
        <w:rPr>
          <w:rFonts w:ascii="Times New Roman" w:hAnsi="Times New Roman"/>
          <w:sz w:val="28"/>
          <w:szCs w:val="28"/>
        </w:rPr>
        <w:t xml:space="preserve">Submission </w:t>
      </w:r>
      <w:r w:rsidR="00CA028D" w:rsidRPr="00092C9A">
        <w:rPr>
          <w:rFonts w:ascii="Times New Roman" w:hAnsi="Times New Roman"/>
          <w:sz w:val="28"/>
          <w:szCs w:val="28"/>
        </w:rPr>
        <w:t>of Economic</w:t>
      </w:r>
      <w:r w:rsidRPr="00092C9A">
        <w:rPr>
          <w:rFonts w:ascii="Times New Roman" w:hAnsi="Times New Roman"/>
          <w:sz w:val="28"/>
          <w:szCs w:val="28"/>
        </w:rPr>
        <w:t xml:space="preserve"> Fiscal Update/ Fiscal Strategy Paper/Budget Policy Statement and updated Medium Term Sectoral Strategy</w:t>
      </w:r>
      <w:r w:rsidR="00CA028D" w:rsidRPr="00092C9A">
        <w:rPr>
          <w:rFonts w:ascii="Times New Roman" w:hAnsi="Times New Roman"/>
          <w:sz w:val="28"/>
          <w:szCs w:val="28"/>
        </w:rPr>
        <w:t xml:space="preserve"> </w:t>
      </w:r>
      <w:r w:rsidRPr="00092C9A">
        <w:rPr>
          <w:rFonts w:ascii="Times New Roman" w:hAnsi="Times New Roman"/>
          <w:sz w:val="28"/>
          <w:szCs w:val="28"/>
        </w:rPr>
        <w:t>to the State Executive Council for Review and Approval- July</w:t>
      </w:r>
    </w:p>
    <w:p w:rsidR="007F0571" w:rsidRPr="00092C9A" w:rsidRDefault="007F0571" w:rsidP="00092C9A">
      <w:pPr>
        <w:pStyle w:val="ListParagraph"/>
        <w:numPr>
          <w:ilvl w:val="0"/>
          <w:numId w:val="1"/>
        </w:numPr>
        <w:spacing w:after="100" w:line="360" w:lineRule="auto"/>
        <w:jc w:val="both"/>
        <w:rPr>
          <w:rFonts w:ascii="Times New Roman" w:hAnsi="Times New Roman"/>
          <w:sz w:val="28"/>
          <w:szCs w:val="28"/>
        </w:rPr>
      </w:pPr>
      <w:r w:rsidRPr="00092C9A">
        <w:rPr>
          <w:rFonts w:ascii="Times New Roman" w:hAnsi="Times New Roman"/>
          <w:sz w:val="28"/>
          <w:szCs w:val="28"/>
        </w:rPr>
        <w:t>Presentation of the documents in items ii and iii to House of Assembly and Political Engagement- July</w:t>
      </w:r>
    </w:p>
    <w:p w:rsidR="007F0571" w:rsidRPr="00092C9A" w:rsidRDefault="007F0571" w:rsidP="00092C9A">
      <w:pPr>
        <w:pStyle w:val="ListParagraph"/>
        <w:numPr>
          <w:ilvl w:val="0"/>
          <w:numId w:val="1"/>
        </w:numPr>
        <w:spacing w:after="100" w:line="360" w:lineRule="auto"/>
        <w:jc w:val="both"/>
        <w:rPr>
          <w:rFonts w:ascii="Times New Roman" w:hAnsi="Times New Roman"/>
          <w:sz w:val="28"/>
          <w:szCs w:val="28"/>
        </w:rPr>
      </w:pPr>
      <w:r w:rsidRPr="00092C9A">
        <w:rPr>
          <w:rFonts w:ascii="Times New Roman" w:hAnsi="Times New Roman"/>
          <w:sz w:val="28"/>
          <w:szCs w:val="28"/>
        </w:rPr>
        <w:t>Stakeholders Consultation</w:t>
      </w:r>
      <w:r w:rsidR="00515077" w:rsidRPr="00092C9A">
        <w:rPr>
          <w:rFonts w:ascii="Times New Roman" w:hAnsi="Times New Roman"/>
          <w:sz w:val="28"/>
          <w:szCs w:val="28"/>
        </w:rPr>
        <w:t xml:space="preserve">- Ministries/Departments and Agencies of Government, Civil Societies </w:t>
      </w:r>
      <w:proofErr w:type="spellStart"/>
      <w:r w:rsidR="00515077" w:rsidRPr="00092C9A">
        <w:rPr>
          <w:rFonts w:ascii="Times New Roman" w:hAnsi="Times New Roman"/>
          <w:sz w:val="28"/>
          <w:szCs w:val="28"/>
        </w:rPr>
        <w:t>Organisations</w:t>
      </w:r>
      <w:proofErr w:type="spellEnd"/>
      <w:r w:rsidR="00515077" w:rsidRPr="00092C9A">
        <w:rPr>
          <w:rFonts w:ascii="Times New Roman" w:hAnsi="Times New Roman"/>
          <w:sz w:val="28"/>
          <w:szCs w:val="28"/>
        </w:rPr>
        <w:t xml:space="preserve"> and other stakeholders -July</w:t>
      </w:r>
    </w:p>
    <w:p w:rsidR="00C23F53" w:rsidRPr="00092C9A" w:rsidRDefault="0035571E" w:rsidP="00092C9A">
      <w:pPr>
        <w:spacing w:after="100" w:line="360" w:lineRule="auto"/>
        <w:ind w:left="360"/>
        <w:jc w:val="both"/>
        <w:rPr>
          <w:rFonts w:ascii="Times New Roman" w:hAnsi="Times New Roman"/>
          <w:sz w:val="28"/>
          <w:szCs w:val="28"/>
        </w:rPr>
      </w:pPr>
      <w:r w:rsidRPr="00092C9A">
        <w:rPr>
          <w:rFonts w:ascii="Times New Roman" w:hAnsi="Times New Roman"/>
          <w:sz w:val="28"/>
          <w:szCs w:val="28"/>
        </w:rPr>
        <w:t xml:space="preserve"> These guidelines and processes preparatory to budget formulation can be conceptualized as rules and regulations or policy guidelines which must be complied with to ensure</w:t>
      </w:r>
      <w:r w:rsidR="00C23F53" w:rsidRPr="00092C9A">
        <w:rPr>
          <w:rFonts w:ascii="Times New Roman" w:hAnsi="Times New Roman"/>
          <w:sz w:val="28"/>
          <w:szCs w:val="28"/>
        </w:rPr>
        <w:t xml:space="preserve"> credibility,</w:t>
      </w:r>
      <w:r w:rsidRPr="00092C9A">
        <w:rPr>
          <w:rFonts w:ascii="Times New Roman" w:hAnsi="Times New Roman"/>
          <w:sz w:val="28"/>
          <w:szCs w:val="28"/>
        </w:rPr>
        <w:t xml:space="preserve"> transparency</w:t>
      </w:r>
      <w:r w:rsidR="009F2C5C" w:rsidRPr="00092C9A">
        <w:rPr>
          <w:rFonts w:ascii="Times New Roman" w:hAnsi="Times New Roman"/>
          <w:sz w:val="28"/>
          <w:szCs w:val="28"/>
        </w:rPr>
        <w:t xml:space="preserve"> and accountability </w:t>
      </w:r>
      <w:r w:rsidR="00C23F53" w:rsidRPr="00092C9A">
        <w:rPr>
          <w:rFonts w:ascii="Times New Roman" w:hAnsi="Times New Roman"/>
          <w:sz w:val="28"/>
          <w:szCs w:val="28"/>
        </w:rPr>
        <w:t>in the budget formulation process.</w:t>
      </w:r>
    </w:p>
    <w:p w:rsidR="00781608" w:rsidRPr="00092C9A" w:rsidRDefault="00C23F53" w:rsidP="00092C9A">
      <w:pPr>
        <w:spacing w:after="100" w:line="360" w:lineRule="auto"/>
        <w:ind w:left="360"/>
        <w:jc w:val="both"/>
        <w:rPr>
          <w:rFonts w:ascii="Times New Roman" w:hAnsi="Times New Roman"/>
          <w:sz w:val="28"/>
          <w:szCs w:val="28"/>
        </w:rPr>
      </w:pPr>
      <w:r w:rsidRPr="00092C9A">
        <w:rPr>
          <w:rFonts w:ascii="Times New Roman" w:hAnsi="Times New Roman"/>
          <w:sz w:val="28"/>
          <w:szCs w:val="28"/>
        </w:rPr>
        <w:t xml:space="preserve"> I wish to state equivocally that the activities during the budget conception or budget</w:t>
      </w:r>
      <w:r w:rsidR="00FD57E8" w:rsidRPr="00092C9A">
        <w:rPr>
          <w:rFonts w:ascii="Times New Roman" w:hAnsi="Times New Roman"/>
          <w:sz w:val="28"/>
          <w:szCs w:val="28"/>
        </w:rPr>
        <w:t xml:space="preserve"> conceptualization </w:t>
      </w:r>
      <w:r w:rsidRPr="00092C9A">
        <w:rPr>
          <w:rFonts w:ascii="Times New Roman" w:hAnsi="Times New Roman"/>
          <w:sz w:val="28"/>
          <w:szCs w:val="28"/>
        </w:rPr>
        <w:t>phase some of which are outlined above</w:t>
      </w:r>
      <w:r w:rsidR="00FD57E8" w:rsidRPr="00092C9A">
        <w:rPr>
          <w:rFonts w:ascii="Times New Roman" w:hAnsi="Times New Roman"/>
          <w:sz w:val="28"/>
          <w:szCs w:val="28"/>
        </w:rPr>
        <w:t xml:space="preserve"> are supported by subsidiary legislations such as the Osun State Financial Regulations, 2009</w:t>
      </w:r>
      <w:r w:rsidR="00693775" w:rsidRPr="00092C9A">
        <w:rPr>
          <w:rFonts w:ascii="Times New Roman" w:hAnsi="Times New Roman"/>
          <w:sz w:val="28"/>
          <w:szCs w:val="28"/>
        </w:rPr>
        <w:t xml:space="preserve">, the Osun </w:t>
      </w:r>
      <w:r w:rsidR="00693775" w:rsidRPr="00092C9A">
        <w:rPr>
          <w:rFonts w:ascii="Times New Roman" w:hAnsi="Times New Roman"/>
          <w:sz w:val="28"/>
          <w:szCs w:val="28"/>
        </w:rPr>
        <w:lastRenderedPageBreak/>
        <w:t>State Budget Manual, 2023</w:t>
      </w:r>
      <w:r w:rsidRPr="00092C9A">
        <w:rPr>
          <w:rFonts w:ascii="Times New Roman" w:hAnsi="Times New Roman"/>
          <w:sz w:val="28"/>
          <w:szCs w:val="28"/>
        </w:rPr>
        <w:t xml:space="preserve"> </w:t>
      </w:r>
      <w:r w:rsidR="00FD57E8" w:rsidRPr="00092C9A">
        <w:rPr>
          <w:rFonts w:ascii="Times New Roman" w:hAnsi="Times New Roman"/>
          <w:sz w:val="28"/>
          <w:szCs w:val="28"/>
        </w:rPr>
        <w:t>and the relevant provisions of the State of Osun Public Financial Management Law, 2020. S</w:t>
      </w:r>
      <w:r w:rsidRPr="00092C9A">
        <w:rPr>
          <w:rFonts w:ascii="Times New Roman" w:hAnsi="Times New Roman"/>
          <w:sz w:val="28"/>
          <w:szCs w:val="28"/>
        </w:rPr>
        <w:t>ection 26</w:t>
      </w:r>
      <w:r w:rsidR="00FD57E8" w:rsidRPr="00092C9A">
        <w:rPr>
          <w:rFonts w:ascii="Times New Roman" w:hAnsi="Times New Roman"/>
          <w:sz w:val="28"/>
          <w:szCs w:val="28"/>
        </w:rPr>
        <w:t>(9)</w:t>
      </w:r>
      <w:r w:rsidRPr="00092C9A">
        <w:rPr>
          <w:rFonts w:ascii="Times New Roman" w:hAnsi="Times New Roman"/>
          <w:sz w:val="28"/>
          <w:szCs w:val="28"/>
        </w:rPr>
        <w:t xml:space="preserve"> of the Osun Sate </w:t>
      </w:r>
      <w:r w:rsidR="00FD57E8" w:rsidRPr="00092C9A">
        <w:rPr>
          <w:rFonts w:ascii="Times New Roman" w:hAnsi="Times New Roman"/>
          <w:sz w:val="28"/>
          <w:szCs w:val="28"/>
        </w:rPr>
        <w:t>P</w:t>
      </w:r>
      <w:r w:rsidRPr="00092C9A">
        <w:rPr>
          <w:rFonts w:ascii="Times New Roman" w:hAnsi="Times New Roman"/>
          <w:sz w:val="28"/>
          <w:szCs w:val="28"/>
        </w:rPr>
        <w:t xml:space="preserve">ublic Financial Management </w:t>
      </w:r>
      <w:r w:rsidR="00693775" w:rsidRPr="00092C9A">
        <w:rPr>
          <w:rFonts w:ascii="Times New Roman" w:hAnsi="Times New Roman"/>
          <w:sz w:val="28"/>
          <w:szCs w:val="28"/>
        </w:rPr>
        <w:t>L</w:t>
      </w:r>
      <w:r w:rsidRPr="00092C9A">
        <w:rPr>
          <w:rFonts w:ascii="Times New Roman" w:hAnsi="Times New Roman"/>
          <w:sz w:val="28"/>
          <w:szCs w:val="28"/>
        </w:rPr>
        <w:t>aw</w:t>
      </w:r>
      <w:r w:rsidR="00FD57E8" w:rsidRPr="00092C9A">
        <w:rPr>
          <w:rFonts w:ascii="Times New Roman" w:hAnsi="Times New Roman"/>
          <w:sz w:val="28"/>
          <w:szCs w:val="28"/>
        </w:rPr>
        <w:t>,</w:t>
      </w:r>
      <w:r w:rsidRPr="00092C9A">
        <w:rPr>
          <w:rFonts w:ascii="Times New Roman" w:hAnsi="Times New Roman"/>
          <w:sz w:val="28"/>
          <w:szCs w:val="28"/>
        </w:rPr>
        <w:t xml:space="preserve"> 2020 spells out the activit</w:t>
      </w:r>
      <w:r w:rsidR="00FD57E8" w:rsidRPr="00092C9A">
        <w:rPr>
          <w:rFonts w:ascii="Times New Roman" w:hAnsi="Times New Roman"/>
          <w:sz w:val="28"/>
          <w:szCs w:val="28"/>
        </w:rPr>
        <w:t>ies</w:t>
      </w:r>
      <w:r w:rsidRPr="00092C9A">
        <w:rPr>
          <w:rFonts w:ascii="Times New Roman" w:hAnsi="Times New Roman"/>
          <w:sz w:val="28"/>
          <w:szCs w:val="28"/>
        </w:rPr>
        <w:t xml:space="preserve"> at the</w:t>
      </w:r>
      <w:r w:rsidR="00781608" w:rsidRPr="00092C9A">
        <w:rPr>
          <w:rFonts w:ascii="Times New Roman" w:hAnsi="Times New Roman"/>
          <w:sz w:val="28"/>
          <w:szCs w:val="28"/>
        </w:rPr>
        <w:t xml:space="preserve"> budget</w:t>
      </w:r>
      <w:r w:rsidRPr="00092C9A">
        <w:rPr>
          <w:rFonts w:ascii="Times New Roman" w:hAnsi="Times New Roman"/>
          <w:sz w:val="28"/>
          <w:szCs w:val="28"/>
        </w:rPr>
        <w:t xml:space="preserve"> conception</w:t>
      </w:r>
      <w:r w:rsidR="00FD57E8" w:rsidRPr="00092C9A">
        <w:rPr>
          <w:rFonts w:ascii="Times New Roman" w:hAnsi="Times New Roman"/>
          <w:sz w:val="28"/>
          <w:szCs w:val="28"/>
        </w:rPr>
        <w:t xml:space="preserve"> or budget conceptualization phase as follows:</w:t>
      </w:r>
    </w:p>
    <w:p w:rsidR="00781608" w:rsidRPr="00092C9A" w:rsidRDefault="00C23F53" w:rsidP="00092C9A">
      <w:pPr>
        <w:pStyle w:val="ListParagraph"/>
        <w:numPr>
          <w:ilvl w:val="0"/>
          <w:numId w:val="2"/>
        </w:numPr>
        <w:spacing w:after="100" w:line="360" w:lineRule="auto"/>
        <w:jc w:val="both"/>
        <w:rPr>
          <w:rFonts w:ascii="Times New Roman" w:hAnsi="Times New Roman"/>
          <w:sz w:val="28"/>
          <w:szCs w:val="28"/>
        </w:rPr>
      </w:pPr>
      <w:r w:rsidRPr="00092C9A">
        <w:rPr>
          <w:rFonts w:ascii="Times New Roman" w:hAnsi="Times New Roman"/>
          <w:sz w:val="28"/>
          <w:szCs w:val="28"/>
        </w:rPr>
        <w:t xml:space="preserve"> </w:t>
      </w:r>
      <w:r w:rsidR="00781608" w:rsidRPr="00092C9A">
        <w:rPr>
          <w:rFonts w:ascii="Times New Roman" w:hAnsi="Times New Roman"/>
          <w:sz w:val="28"/>
          <w:szCs w:val="28"/>
        </w:rPr>
        <w:t>r</w:t>
      </w:r>
      <w:r w:rsidRPr="00092C9A">
        <w:rPr>
          <w:rFonts w:ascii="Times New Roman" w:hAnsi="Times New Roman"/>
          <w:sz w:val="28"/>
          <w:szCs w:val="28"/>
        </w:rPr>
        <w:t>eview of the previous year</w:t>
      </w:r>
      <w:r w:rsidR="00781608" w:rsidRPr="00092C9A">
        <w:rPr>
          <w:rFonts w:ascii="Times New Roman" w:hAnsi="Times New Roman"/>
          <w:sz w:val="28"/>
          <w:szCs w:val="28"/>
        </w:rPr>
        <w:t>’</w:t>
      </w:r>
      <w:r w:rsidRPr="00092C9A">
        <w:rPr>
          <w:rFonts w:ascii="Times New Roman" w:hAnsi="Times New Roman"/>
          <w:sz w:val="28"/>
          <w:szCs w:val="28"/>
        </w:rPr>
        <w:t xml:space="preserve">s </w:t>
      </w:r>
      <w:r w:rsidR="00781608" w:rsidRPr="00092C9A">
        <w:rPr>
          <w:rFonts w:ascii="Times New Roman" w:hAnsi="Times New Roman"/>
          <w:sz w:val="28"/>
          <w:szCs w:val="28"/>
        </w:rPr>
        <w:t>B</w:t>
      </w:r>
      <w:r w:rsidRPr="00092C9A">
        <w:rPr>
          <w:rFonts w:ascii="Times New Roman" w:hAnsi="Times New Roman"/>
          <w:sz w:val="28"/>
          <w:szCs w:val="28"/>
        </w:rPr>
        <w:t>udget for the purposes of</w:t>
      </w:r>
      <w:r w:rsidR="00781608" w:rsidRPr="00092C9A">
        <w:rPr>
          <w:rFonts w:ascii="Times New Roman" w:hAnsi="Times New Roman"/>
          <w:sz w:val="28"/>
          <w:szCs w:val="28"/>
        </w:rPr>
        <w:t xml:space="preserve"> determining</w:t>
      </w:r>
      <w:r w:rsidRPr="00092C9A">
        <w:rPr>
          <w:rFonts w:ascii="Times New Roman" w:hAnsi="Times New Roman"/>
          <w:sz w:val="28"/>
          <w:szCs w:val="28"/>
        </w:rPr>
        <w:t xml:space="preserve"> the performance in terms of achieved objectives to guide future projection</w:t>
      </w:r>
      <w:r w:rsidR="00781608" w:rsidRPr="00092C9A">
        <w:rPr>
          <w:rFonts w:ascii="Times New Roman" w:hAnsi="Times New Roman"/>
          <w:sz w:val="28"/>
          <w:szCs w:val="28"/>
        </w:rPr>
        <w:t>;</w:t>
      </w:r>
    </w:p>
    <w:p w:rsidR="00781608" w:rsidRPr="00092C9A" w:rsidRDefault="00C23F53" w:rsidP="00092C9A">
      <w:pPr>
        <w:pStyle w:val="ListParagraph"/>
        <w:numPr>
          <w:ilvl w:val="0"/>
          <w:numId w:val="2"/>
        </w:numPr>
        <w:spacing w:after="100" w:line="360" w:lineRule="auto"/>
        <w:jc w:val="both"/>
        <w:rPr>
          <w:rFonts w:ascii="Times New Roman" w:hAnsi="Times New Roman"/>
          <w:sz w:val="28"/>
          <w:szCs w:val="28"/>
        </w:rPr>
      </w:pPr>
      <w:r w:rsidRPr="00092C9A">
        <w:rPr>
          <w:rFonts w:ascii="Times New Roman" w:hAnsi="Times New Roman"/>
          <w:sz w:val="28"/>
          <w:szCs w:val="28"/>
        </w:rPr>
        <w:t xml:space="preserve"> the articulation of macro</w:t>
      </w:r>
      <w:r w:rsidR="00781608" w:rsidRPr="00092C9A">
        <w:rPr>
          <w:rFonts w:ascii="Times New Roman" w:hAnsi="Times New Roman"/>
          <w:sz w:val="28"/>
          <w:szCs w:val="28"/>
        </w:rPr>
        <w:t>-</w:t>
      </w:r>
      <w:r w:rsidRPr="00092C9A">
        <w:rPr>
          <w:rFonts w:ascii="Times New Roman" w:hAnsi="Times New Roman"/>
          <w:sz w:val="28"/>
          <w:szCs w:val="28"/>
        </w:rPr>
        <w:t>economic framework</w:t>
      </w:r>
      <w:r w:rsidR="00781608" w:rsidRPr="00092C9A">
        <w:rPr>
          <w:rFonts w:ascii="Times New Roman" w:hAnsi="Times New Roman"/>
          <w:sz w:val="28"/>
          <w:szCs w:val="28"/>
        </w:rPr>
        <w:t>;</w:t>
      </w:r>
    </w:p>
    <w:p w:rsidR="00781608" w:rsidRPr="00092C9A" w:rsidRDefault="00C23F53" w:rsidP="00092C9A">
      <w:pPr>
        <w:pStyle w:val="ListParagraph"/>
        <w:numPr>
          <w:ilvl w:val="0"/>
          <w:numId w:val="2"/>
        </w:numPr>
        <w:spacing w:after="100" w:line="360" w:lineRule="auto"/>
        <w:jc w:val="both"/>
        <w:rPr>
          <w:rFonts w:ascii="Times New Roman" w:hAnsi="Times New Roman"/>
          <w:sz w:val="28"/>
          <w:szCs w:val="28"/>
        </w:rPr>
      </w:pPr>
      <w:r w:rsidRPr="00092C9A">
        <w:rPr>
          <w:rFonts w:ascii="Times New Roman" w:hAnsi="Times New Roman"/>
          <w:sz w:val="28"/>
          <w:szCs w:val="28"/>
        </w:rPr>
        <w:t xml:space="preserve">  </w:t>
      </w:r>
      <w:r w:rsidR="00781608" w:rsidRPr="00092C9A">
        <w:rPr>
          <w:rFonts w:ascii="Times New Roman" w:hAnsi="Times New Roman"/>
          <w:sz w:val="28"/>
          <w:szCs w:val="28"/>
        </w:rPr>
        <w:t>I</w:t>
      </w:r>
      <w:r w:rsidRPr="00092C9A">
        <w:rPr>
          <w:rFonts w:ascii="Times New Roman" w:hAnsi="Times New Roman"/>
          <w:sz w:val="28"/>
          <w:szCs w:val="28"/>
        </w:rPr>
        <w:t>n</w:t>
      </w:r>
      <w:r w:rsidR="00781608" w:rsidRPr="00092C9A">
        <w:rPr>
          <w:rFonts w:ascii="Times New Roman" w:hAnsi="Times New Roman"/>
          <w:sz w:val="28"/>
          <w:szCs w:val="28"/>
        </w:rPr>
        <w:t>ter-ministerial meeting with Ministries of Finance</w:t>
      </w:r>
      <w:r w:rsidR="00A45F60" w:rsidRPr="00092C9A">
        <w:rPr>
          <w:rFonts w:ascii="Times New Roman" w:hAnsi="Times New Roman"/>
          <w:sz w:val="28"/>
          <w:szCs w:val="28"/>
        </w:rPr>
        <w:t xml:space="preserve"> </w:t>
      </w:r>
      <w:r w:rsidR="00781608" w:rsidRPr="00092C9A">
        <w:rPr>
          <w:rFonts w:ascii="Times New Roman" w:hAnsi="Times New Roman"/>
          <w:sz w:val="28"/>
          <w:szCs w:val="28"/>
        </w:rPr>
        <w:t>(now Ministries of Economic Planning, Budget and Development, Human Resources and Capacity Building and other relevant MDAs;</w:t>
      </w:r>
      <w:r w:rsidRPr="00092C9A">
        <w:rPr>
          <w:rFonts w:ascii="Times New Roman" w:hAnsi="Times New Roman"/>
          <w:sz w:val="28"/>
          <w:szCs w:val="28"/>
        </w:rPr>
        <w:t xml:space="preserve"> </w:t>
      </w:r>
    </w:p>
    <w:p w:rsidR="00A45F60" w:rsidRPr="00092C9A" w:rsidRDefault="00C23F53" w:rsidP="00092C9A">
      <w:pPr>
        <w:pStyle w:val="ListParagraph"/>
        <w:numPr>
          <w:ilvl w:val="0"/>
          <w:numId w:val="2"/>
        </w:numPr>
        <w:spacing w:after="100" w:line="360" w:lineRule="auto"/>
        <w:jc w:val="both"/>
        <w:rPr>
          <w:rFonts w:ascii="Times New Roman" w:hAnsi="Times New Roman"/>
          <w:sz w:val="28"/>
          <w:szCs w:val="28"/>
        </w:rPr>
      </w:pPr>
      <w:r w:rsidRPr="00092C9A">
        <w:rPr>
          <w:rFonts w:ascii="Times New Roman" w:hAnsi="Times New Roman"/>
          <w:sz w:val="28"/>
          <w:szCs w:val="28"/>
        </w:rPr>
        <w:t xml:space="preserve"> the articulation of </w:t>
      </w:r>
      <w:proofErr w:type="gramStart"/>
      <w:r w:rsidR="00781608" w:rsidRPr="00092C9A">
        <w:rPr>
          <w:rFonts w:ascii="Times New Roman" w:hAnsi="Times New Roman"/>
          <w:sz w:val="28"/>
          <w:szCs w:val="28"/>
        </w:rPr>
        <w:t>M</w:t>
      </w:r>
      <w:r w:rsidRPr="00092C9A">
        <w:rPr>
          <w:rFonts w:ascii="Times New Roman" w:hAnsi="Times New Roman"/>
          <w:sz w:val="28"/>
          <w:szCs w:val="28"/>
        </w:rPr>
        <w:t>edium</w:t>
      </w:r>
      <w:r w:rsidR="00EC0857" w:rsidRPr="00092C9A">
        <w:rPr>
          <w:rFonts w:ascii="Times New Roman" w:hAnsi="Times New Roman"/>
          <w:sz w:val="28"/>
          <w:szCs w:val="28"/>
        </w:rPr>
        <w:t xml:space="preserve"> </w:t>
      </w:r>
      <w:r w:rsidR="00781608" w:rsidRPr="00092C9A">
        <w:rPr>
          <w:rFonts w:ascii="Times New Roman" w:hAnsi="Times New Roman"/>
          <w:sz w:val="28"/>
          <w:szCs w:val="28"/>
        </w:rPr>
        <w:t>Term</w:t>
      </w:r>
      <w:proofErr w:type="gramEnd"/>
      <w:r w:rsidR="00A45F60" w:rsidRPr="00092C9A">
        <w:rPr>
          <w:rFonts w:ascii="Times New Roman" w:hAnsi="Times New Roman"/>
          <w:sz w:val="28"/>
          <w:szCs w:val="28"/>
        </w:rPr>
        <w:t xml:space="preserve"> Fiscal Framework (MTFF) and Medium Term Fiscal Strategy (MTFS) of Ministries, Departments and Agencies;</w:t>
      </w:r>
    </w:p>
    <w:p w:rsidR="005D0F4B" w:rsidRPr="00092C9A" w:rsidRDefault="00C23F53" w:rsidP="00092C9A">
      <w:pPr>
        <w:pStyle w:val="ListParagraph"/>
        <w:numPr>
          <w:ilvl w:val="0"/>
          <w:numId w:val="2"/>
        </w:numPr>
        <w:spacing w:after="100" w:line="360" w:lineRule="auto"/>
        <w:jc w:val="both"/>
        <w:rPr>
          <w:rFonts w:ascii="Times New Roman" w:hAnsi="Times New Roman"/>
          <w:sz w:val="28"/>
          <w:szCs w:val="28"/>
        </w:rPr>
      </w:pPr>
      <w:r w:rsidRPr="00092C9A">
        <w:rPr>
          <w:rFonts w:ascii="Times New Roman" w:hAnsi="Times New Roman"/>
          <w:sz w:val="28"/>
          <w:szCs w:val="28"/>
        </w:rPr>
        <w:t xml:space="preserve"> the forecasting of the amount of </w:t>
      </w:r>
      <w:r w:rsidR="00A45F60" w:rsidRPr="00092C9A">
        <w:rPr>
          <w:rFonts w:ascii="Times New Roman" w:hAnsi="Times New Roman"/>
          <w:sz w:val="28"/>
          <w:szCs w:val="28"/>
        </w:rPr>
        <w:t>total revenue</w:t>
      </w:r>
      <w:r w:rsidRPr="00092C9A">
        <w:rPr>
          <w:rFonts w:ascii="Times New Roman" w:hAnsi="Times New Roman"/>
          <w:sz w:val="28"/>
          <w:szCs w:val="28"/>
        </w:rPr>
        <w:t xml:space="preserve"> and expenditure for the financial year as well as the determination of the envelope to be allocated to each </w:t>
      </w:r>
      <w:r w:rsidR="00A45F60" w:rsidRPr="00092C9A">
        <w:rPr>
          <w:rFonts w:ascii="Times New Roman" w:hAnsi="Times New Roman"/>
          <w:sz w:val="28"/>
          <w:szCs w:val="28"/>
        </w:rPr>
        <w:t>ministry/</w:t>
      </w:r>
      <w:r w:rsidRPr="00092C9A">
        <w:rPr>
          <w:rFonts w:ascii="Times New Roman" w:hAnsi="Times New Roman"/>
          <w:sz w:val="28"/>
          <w:szCs w:val="28"/>
        </w:rPr>
        <w:t xml:space="preserve"> department and agen</w:t>
      </w:r>
      <w:r w:rsidR="00A45F60" w:rsidRPr="00092C9A">
        <w:rPr>
          <w:rFonts w:ascii="Times New Roman" w:hAnsi="Times New Roman"/>
          <w:sz w:val="28"/>
          <w:szCs w:val="28"/>
        </w:rPr>
        <w:t>cy</w:t>
      </w:r>
    </w:p>
    <w:p w:rsidR="007C2FC8" w:rsidRPr="00092C9A" w:rsidRDefault="00AF38EF" w:rsidP="00092C9A">
      <w:pPr>
        <w:spacing w:after="100" w:line="360" w:lineRule="auto"/>
        <w:jc w:val="both"/>
        <w:rPr>
          <w:rFonts w:ascii="Times New Roman" w:hAnsi="Times New Roman"/>
          <w:sz w:val="28"/>
          <w:szCs w:val="28"/>
        </w:rPr>
      </w:pPr>
      <w:r w:rsidRPr="00092C9A">
        <w:rPr>
          <w:rFonts w:ascii="Times New Roman" w:hAnsi="Times New Roman"/>
          <w:sz w:val="28"/>
          <w:szCs w:val="28"/>
        </w:rPr>
        <w:t xml:space="preserve"> </w:t>
      </w:r>
    </w:p>
    <w:p w:rsidR="007C2FC8" w:rsidRPr="00092C9A" w:rsidRDefault="007C2FC8" w:rsidP="00092C9A">
      <w:pPr>
        <w:spacing w:after="100" w:line="360" w:lineRule="auto"/>
        <w:jc w:val="both"/>
        <w:rPr>
          <w:rFonts w:ascii="Times New Roman" w:hAnsi="Times New Roman"/>
          <w:b/>
          <w:sz w:val="28"/>
          <w:szCs w:val="28"/>
        </w:rPr>
      </w:pPr>
      <w:r w:rsidRPr="00092C9A">
        <w:rPr>
          <w:rFonts w:ascii="Times New Roman" w:hAnsi="Times New Roman"/>
          <w:b/>
          <w:sz w:val="28"/>
          <w:szCs w:val="28"/>
        </w:rPr>
        <w:t>T</w:t>
      </w:r>
      <w:r w:rsidR="00AF38EF" w:rsidRPr="00092C9A">
        <w:rPr>
          <w:rFonts w:ascii="Times New Roman" w:hAnsi="Times New Roman"/>
          <w:b/>
          <w:sz w:val="28"/>
          <w:szCs w:val="28"/>
        </w:rPr>
        <w:t xml:space="preserve">he </w:t>
      </w:r>
      <w:r w:rsidR="003D5695">
        <w:rPr>
          <w:rFonts w:ascii="Times New Roman" w:hAnsi="Times New Roman"/>
          <w:b/>
          <w:sz w:val="28"/>
          <w:szCs w:val="28"/>
        </w:rPr>
        <w:t xml:space="preserve">Budget </w:t>
      </w:r>
      <w:r w:rsidR="00AF38EF" w:rsidRPr="00092C9A">
        <w:rPr>
          <w:rFonts w:ascii="Times New Roman" w:hAnsi="Times New Roman"/>
          <w:b/>
          <w:sz w:val="28"/>
          <w:szCs w:val="28"/>
        </w:rPr>
        <w:t>preparation phase</w:t>
      </w:r>
    </w:p>
    <w:p w:rsidR="00AF38EF" w:rsidRPr="00092C9A" w:rsidRDefault="00AF38EF" w:rsidP="00092C9A">
      <w:pPr>
        <w:spacing w:after="100" w:line="360" w:lineRule="auto"/>
        <w:jc w:val="both"/>
        <w:rPr>
          <w:rFonts w:ascii="Times New Roman" w:hAnsi="Times New Roman"/>
          <w:sz w:val="28"/>
          <w:szCs w:val="28"/>
        </w:rPr>
      </w:pPr>
      <w:r w:rsidRPr="00092C9A">
        <w:rPr>
          <w:rFonts w:ascii="Times New Roman" w:hAnsi="Times New Roman"/>
          <w:sz w:val="28"/>
          <w:szCs w:val="28"/>
        </w:rPr>
        <w:t xml:space="preserve"> </w:t>
      </w:r>
      <w:r w:rsidR="007C2FC8" w:rsidRPr="00092C9A">
        <w:rPr>
          <w:rFonts w:ascii="Times New Roman" w:hAnsi="Times New Roman"/>
          <w:sz w:val="28"/>
          <w:szCs w:val="28"/>
        </w:rPr>
        <w:t xml:space="preserve">The Budget preparation phase </w:t>
      </w:r>
      <w:r w:rsidRPr="00092C9A">
        <w:rPr>
          <w:rFonts w:ascii="Times New Roman" w:hAnsi="Times New Roman"/>
          <w:sz w:val="28"/>
          <w:szCs w:val="28"/>
        </w:rPr>
        <w:t>normally commences</w:t>
      </w:r>
      <w:r w:rsidR="007C2FC8" w:rsidRPr="00092C9A">
        <w:rPr>
          <w:rFonts w:ascii="Times New Roman" w:hAnsi="Times New Roman"/>
          <w:sz w:val="28"/>
          <w:szCs w:val="28"/>
        </w:rPr>
        <w:t xml:space="preserve"> in July every year </w:t>
      </w:r>
      <w:r w:rsidRPr="00092C9A">
        <w:rPr>
          <w:rFonts w:ascii="Times New Roman" w:hAnsi="Times New Roman"/>
          <w:sz w:val="28"/>
          <w:szCs w:val="28"/>
        </w:rPr>
        <w:t xml:space="preserve">with the </w:t>
      </w:r>
      <w:r w:rsidR="007C2FC8" w:rsidRPr="00092C9A">
        <w:rPr>
          <w:rFonts w:ascii="Times New Roman" w:hAnsi="Times New Roman"/>
          <w:sz w:val="28"/>
          <w:szCs w:val="28"/>
        </w:rPr>
        <w:t xml:space="preserve">issuance </w:t>
      </w:r>
      <w:r w:rsidRPr="00092C9A">
        <w:rPr>
          <w:rFonts w:ascii="Times New Roman" w:hAnsi="Times New Roman"/>
          <w:sz w:val="28"/>
          <w:szCs w:val="28"/>
        </w:rPr>
        <w:t xml:space="preserve">of the </w:t>
      </w:r>
      <w:r w:rsidR="007C2FC8" w:rsidRPr="00092C9A">
        <w:rPr>
          <w:rFonts w:ascii="Times New Roman" w:hAnsi="Times New Roman"/>
          <w:sz w:val="28"/>
          <w:szCs w:val="28"/>
        </w:rPr>
        <w:t>Budget</w:t>
      </w:r>
      <w:r w:rsidRPr="00092C9A">
        <w:rPr>
          <w:rFonts w:ascii="Times New Roman" w:hAnsi="Times New Roman"/>
          <w:sz w:val="28"/>
          <w:szCs w:val="28"/>
        </w:rPr>
        <w:t xml:space="preserve"> </w:t>
      </w:r>
      <w:r w:rsidR="007C2FC8" w:rsidRPr="00092C9A">
        <w:rPr>
          <w:rFonts w:ascii="Times New Roman" w:hAnsi="Times New Roman"/>
          <w:sz w:val="28"/>
          <w:szCs w:val="28"/>
        </w:rPr>
        <w:t>Call</w:t>
      </w:r>
      <w:r w:rsidRPr="00092C9A">
        <w:rPr>
          <w:rFonts w:ascii="Times New Roman" w:hAnsi="Times New Roman"/>
          <w:sz w:val="28"/>
          <w:szCs w:val="28"/>
        </w:rPr>
        <w:t xml:space="preserve"> Circular</w:t>
      </w:r>
      <w:r w:rsidR="007C2FC8" w:rsidRPr="00092C9A">
        <w:rPr>
          <w:rFonts w:ascii="Times New Roman" w:hAnsi="Times New Roman"/>
          <w:sz w:val="28"/>
          <w:szCs w:val="28"/>
        </w:rPr>
        <w:t xml:space="preserve"> (BCC). The Budget Call Circular </w:t>
      </w:r>
      <w:r w:rsidR="00B46D4A" w:rsidRPr="00092C9A">
        <w:rPr>
          <w:rFonts w:ascii="Times New Roman" w:hAnsi="Times New Roman"/>
          <w:sz w:val="28"/>
          <w:szCs w:val="28"/>
        </w:rPr>
        <w:t xml:space="preserve">(BCC) is usually issued by </w:t>
      </w:r>
      <w:r w:rsidR="00100115" w:rsidRPr="00092C9A">
        <w:rPr>
          <w:rFonts w:ascii="Times New Roman" w:hAnsi="Times New Roman"/>
          <w:sz w:val="28"/>
          <w:szCs w:val="28"/>
        </w:rPr>
        <w:t xml:space="preserve">the </w:t>
      </w:r>
      <w:r w:rsidR="00B46D4A" w:rsidRPr="00092C9A">
        <w:rPr>
          <w:rFonts w:ascii="Times New Roman" w:hAnsi="Times New Roman"/>
          <w:sz w:val="28"/>
          <w:szCs w:val="28"/>
        </w:rPr>
        <w:t>Budget Office or in the case of Osun State by Ministry</w:t>
      </w:r>
      <w:r w:rsidRPr="00092C9A">
        <w:rPr>
          <w:rFonts w:ascii="Times New Roman" w:hAnsi="Times New Roman"/>
          <w:sz w:val="28"/>
          <w:szCs w:val="28"/>
        </w:rPr>
        <w:t xml:space="preserve"> of </w:t>
      </w:r>
      <w:r w:rsidR="00B46D4A" w:rsidRPr="00092C9A">
        <w:rPr>
          <w:rFonts w:ascii="Times New Roman" w:hAnsi="Times New Roman"/>
          <w:sz w:val="28"/>
          <w:szCs w:val="28"/>
        </w:rPr>
        <w:t>E</w:t>
      </w:r>
      <w:r w:rsidRPr="00092C9A">
        <w:rPr>
          <w:rFonts w:ascii="Times New Roman" w:hAnsi="Times New Roman"/>
          <w:sz w:val="28"/>
          <w:szCs w:val="28"/>
        </w:rPr>
        <w:t xml:space="preserve">conomic </w:t>
      </w:r>
      <w:r w:rsidR="00B46D4A" w:rsidRPr="00092C9A">
        <w:rPr>
          <w:rFonts w:ascii="Times New Roman" w:hAnsi="Times New Roman"/>
          <w:sz w:val="28"/>
          <w:szCs w:val="28"/>
        </w:rPr>
        <w:t>P</w:t>
      </w:r>
      <w:r w:rsidRPr="00092C9A">
        <w:rPr>
          <w:rFonts w:ascii="Times New Roman" w:hAnsi="Times New Roman"/>
          <w:sz w:val="28"/>
          <w:szCs w:val="28"/>
        </w:rPr>
        <w:t>lanning</w:t>
      </w:r>
      <w:r w:rsidR="00B46D4A" w:rsidRPr="00092C9A">
        <w:rPr>
          <w:rFonts w:ascii="Times New Roman" w:hAnsi="Times New Roman"/>
          <w:sz w:val="28"/>
          <w:szCs w:val="28"/>
        </w:rPr>
        <w:t>,</w:t>
      </w:r>
      <w:r w:rsidRPr="00092C9A">
        <w:rPr>
          <w:rFonts w:ascii="Times New Roman" w:hAnsi="Times New Roman"/>
          <w:sz w:val="28"/>
          <w:szCs w:val="28"/>
        </w:rPr>
        <w:t xml:space="preserve"> </w:t>
      </w:r>
      <w:r w:rsidR="00B46D4A" w:rsidRPr="00092C9A">
        <w:rPr>
          <w:rFonts w:ascii="Times New Roman" w:hAnsi="Times New Roman"/>
          <w:sz w:val="28"/>
          <w:szCs w:val="28"/>
        </w:rPr>
        <w:t>B</w:t>
      </w:r>
      <w:r w:rsidRPr="00092C9A">
        <w:rPr>
          <w:rFonts w:ascii="Times New Roman" w:hAnsi="Times New Roman"/>
          <w:sz w:val="28"/>
          <w:szCs w:val="28"/>
        </w:rPr>
        <w:t xml:space="preserve">udget and </w:t>
      </w:r>
      <w:r w:rsidR="00B46D4A" w:rsidRPr="00092C9A">
        <w:rPr>
          <w:rFonts w:ascii="Times New Roman" w:hAnsi="Times New Roman"/>
          <w:sz w:val="28"/>
          <w:szCs w:val="28"/>
        </w:rPr>
        <w:t>D</w:t>
      </w:r>
      <w:r w:rsidRPr="00092C9A">
        <w:rPr>
          <w:rFonts w:ascii="Times New Roman" w:hAnsi="Times New Roman"/>
          <w:sz w:val="28"/>
          <w:szCs w:val="28"/>
        </w:rPr>
        <w:t xml:space="preserve">evelopment to all </w:t>
      </w:r>
      <w:r w:rsidR="00B46D4A" w:rsidRPr="00092C9A">
        <w:rPr>
          <w:rFonts w:ascii="Times New Roman" w:hAnsi="Times New Roman"/>
          <w:sz w:val="28"/>
          <w:szCs w:val="28"/>
        </w:rPr>
        <w:t xml:space="preserve">Agencies of Government in the </w:t>
      </w:r>
      <w:r w:rsidR="00EC0857" w:rsidRPr="00092C9A">
        <w:rPr>
          <w:rFonts w:ascii="Times New Roman" w:hAnsi="Times New Roman"/>
          <w:sz w:val="28"/>
          <w:szCs w:val="28"/>
        </w:rPr>
        <w:t>S</w:t>
      </w:r>
      <w:r w:rsidR="00B46D4A" w:rsidRPr="00092C9A">
        <w:rPr>
          <w:rFonts w:ascii="Times New Roman" w:hAnsi="Times New Roman"/>
          <w:sz w:val="28"/>
          <w:szCs w:val="28"/>
        </w:rPr>
        <w:t>tate</w:t>
      </w:r>
      <w:r w:rsidR="00EA302C" w:rsidRPr="00092C9A">
        <w:rPr>
          <w:rFonts w:ascii="Times New Roman" w:hAnsi="Times New Roman"/>
          <w:sz w:val="28"/>
          <w:szCs w:val="28"/>
        </w:rPr>
        <w:t>.</w:t>
      </w:r>
      <w:r w:rsidRPr="00092C9A">
        <w:rPr>
          <w:rFonts w:ascii="Times New Roman" w:hAnsi="Times New Roman"/>
          <w:sz w:val="28"/>
          <w:szCs w:val="28"/>
        </w:rPr>
        <w:t xml:space="preserve"> </w:t>
      </w:r>
      <w:r w:rsidR="00EA302C" w:rsidRPr="00092C9A">
        <w:rPr>
          <w:rFonts w:ascii="Times New Roman" w:hAnsi="Times New Roman"/>
          <w:sz w:val="28"/>
          <w:szCs w:val="28"/>
        </w:rPr>
        <w:t>T</w:t>
      </w:r>
      <w:r w:rsidRPr="00092C9A">
        <w:rPr>
          <w:rFonts w:ascii="Times New Roman" w:hAnsi="Times New Roman"/>
          <w:sz w:val="28"/>
          <w:szCs w:val="28"/>
        </w:rPr>
        <w:t xml:space="preserve">he </w:t>
      </w:r>
      <w:r w:rsidR="00EA302C" w:rsidRPr="00092C9A">
        <w:rPr>
          <w:rFonts w:ascii="Times New Roman" w:hAnsi="Times New Roman"/>
          <w:sz w:val="28"/>
          <w:szCs w:val="28"/>
        </w:rPr>
        <w:t>Budget Call Circular</w:t>
      </w:r>
      <w:r w:rsidR="006848E3" w:rsidRPr="00092C9A">
        <w:rPr>
          <w:rFonts w:ascii="Times New Roman" w:hAnsi="Times New Roman"/>
          <w:sz w:val="28"/>
          <w:szCs w:val="28"/>
        </w:rPr>
        <w:t xml:space="preserve"> </w:t>
      </w:r>
      <w:r w:rsidR="00EA302C" w:rsidRPr="00092C9A">
        <w:rPr>
          <w:rFonts w:ascii="Times New Roman" w:hAnsi="Times New Roman"/>
          <w:sz w:val="28"/>
          <w:szCs w:val="28"/>
        </w:rPr>
        <w:t>(BCC)</w:t>
      </w:r>
      <w:r w:rsidRPr="00092C9A">
        <w:rPr>
          <w:rFonts w:ascii="Times New Roman" w:hAnsi="Times New Roman"/>
          <w:sz w:val="28"/>
          <w:szCs w:val="28"/>
        </w:rPr>
        <w:t xml:space="preserve"> is</w:t>
      </w:r>
      <w:r w:rsidR="00EA302C" w:rsidRPr="00092C9A">
        <w:rPr>
          <w:rFonts w:ascii="Times New Roman" w:hAnsi="Times New Roman"/>
          <w:sz w:val="28"/>
          <w:szCs w:val="28"/>
        </w:rPr>
        <w:t xml:space="preserve"> a subsidiary legislation which must be </w:t>
      </w:r>
      <w:r w:rsidR="003D5695">
        <w:rPr>
          <w:rFonts w:ascii="Times New Roman" w:hAnsi="Times New Roman"/>
          <w:sz w:val="28"/>
          <w:szCs w:val="28"/>
        </w:rPr>
        <w:t>complied</w:t>
      </w:r>
      <w:r w:rsidR="00EA302C" w:rsidRPr="00092C9A">
        <w:rPr>
          <w:rFonts w:ascii="Times New Roman" w:hAnsi="Times New Roman"/>
          <w:sz w:val="28"/>
          <w:szCs w:val="28"/>
        </w:rPr>
        <w:t xml:space="preserve"> with by all Ministries/Departments and Agencies in the State</w:t>
      </w:r>
      <w:r w:rsidRPr="00092C9A">
        <w:rPr>
          <w:rFonts w:ascii="Times New Roman" w:hAnsi="Times New Roman"/>
          <w:sz w:val="28"/>
          <w:szCs w:val="28"/>
        </w:rPr>
        <w:t xml:space="preserve"> </w:t>
      </w:r>
      <w:r w:rsidR="00EA302C" w:rsidRPr="00092C9A">
        <w:rPr>
          <w:rFonts w:ascii="Times New Roman" w:hAnsi="Times New Roman"/>
          <w:sz w:val="28"/>
          <w:szCs w:val="28"/>
        </w:rPr>
        <w:t>Public Service. It is expected to provide comprehensive</w:t>
      </w:r>
      <w:r w:rsidR="006848E3" w:rsidRPr="00092C9A">
        <w:rPr>
          <w:rFonts w:ascii="Times New Roman" w:hAnsi="Times New Roman"/>
          <w:sz w:val="28"/>
          <w:szCs w:val="28"/>
        </w:rPr>
        <w:t xml:space="preserve"> information or</w:t>
      </w:r>
      <w:r w:rsidR="00EA302C" w:rsidRPr="00092C9A">
        <w:rPr>
          <w:rFonts w:ascii="Times New Roman" w:hAnsi="Times New Roman"/>
          <w:sz w:val="28"/>
          <w:szCs w:val="28"/>
        </w:rPr>
        <w:t xml:space="preserve"> guidelines to Agencies</w:t>
      </w:r>
      <w:r w:rsidR="006848E3" w:rsidRPr="00092C9A">
        <w:rPr>
          <w:rFonts w:ascii="Times New Roman" w:hAnsi="Times New Roman"/>
          <w:sz w:val="28"/>
          <w:szCs w:val="28"/>
        </w:rPr>
        <w:t xml:space="preserve"> </w:t>
      </w:r>
      <w:r w:rsidR="00EA302C" w:rsidRPr="00092C9A">
        <w:rPr>
          <w:rFonts w:ascii="Times New Roman" w:hAnsi="Times New Roman"/>
          <w:sz w:val="28"/>
          <w:szCs w:val="28"/>
        </w:rPr>
        <w:t>of Government</w:t>
      </w:r>
      <w:r w:rsidR="006848E3" w:rsidRPr="00092C9A">
        <w:rPr>
          <w:rFonts w:ascii="Times New Roman" w:hAnsi="Times New Roman"/>
          <w:sz w:val="28"/>
          <w:szCs w:val="28"/>
        </w:rPr>
        <w:t xml:space="preserve"> as to how they are to prepare their budget proposals with specific timeline</w:t>
      </w:r>
      <w:r w:rsidR="00100115" w:rsidRPr="00092C9A">
        <w:rPr>
          <w:rFonts w:ascii="Times New Roman" w:hAnsi="Times New Roman"/>
          <w:sz w:val="28"/>
          <w:szCs w:val="28"/>
        </w:rPr>
        <w:t>s</w:t>
      </w:r>
      <w:r w:rsidR="006848E3" w:rsidRPr="00092C9A">
        <w:rPr>
          <w:rFonts w:ascii="Times New Roman" w:hAnsi="Times New Roman"/>
          <w:sz w:val="28"/>
          <w:szCs w:val="28"/>
        </w:rPr>
        <w:t xml:space="preserve"> for submission to the coordinating agency. It normally contains</w:t>
      </w:r>
      <w:r w:rsidR="00E6436F" w:rsidRPr="00092C9A">
        <w:rPr>
          <w:rFonts w:ascii="Times New Roman" w:hAnsi="Times New Roman"/>
          <w:sz w:val="28"/>
          <w:szCs w:val="28"/>
        </w:rPr>
        <w:t xml:space="preserve"> each agency’s</w:t>
      </w:r>
      <w:r w:rsidR="006848E3" w:rsidRPr="00092C9A">
        <w:rPr>
          <w:rFonts w:ascii="Times New Roman" w:hAnsi="Times New Roman"/>
          <w:sz w:val="28"/>
          <w:szCs w:val="28"/>
        </w:rPr>
        <w:t xml:space="preserve"> budget envelope or ceiling</w:t>
      </w:r>
      <w:r w:rsidR="00E6436F" w:rsidRPr="00092C9A">
        <w:rPr>
          <w:rFonts w:ascii="Times New Roman" w:hAnsi="Times New Roman"/>
          <w:sz w:val="28"/>
          <w:szCs w:val="28"/>
        </w:rPr>
        <w:t xml:space="preserve"> </w:t>
      </w:r>
      <w:r w:rsidR="006848E3" w:rsidRPr="00092C9A">
        <w:rPr>
          <w:rFonts w:ascii="Times New Roman" w:hAnsi="Times New Roman"/>
          <w:sz w:val="28"/>
          <w:szCs w:val="28"/>
        </w:rPr>
        <w:t xml:space="preserve">derived from the </w:t>
      </w:r>
      <w:proofErr w:type="spellStart"/>
      <w:r w:rsidR="006848E3" w:rsidRPr="00092C9A">
        <w:rPr>
          <w:rFonts w:ascii="Times New Roman" w:hAnsi="Times New Roman"/>
          <w:sz w:val="28"/>
          <w:szCs w:val="28"/>
        </w:rPr>
        <w:t>MediumTer</w:t>
      </w:r>
      <w:r w:rsidR="00E6436F" w:rsidRPr="00092C9A">
        <w:rPr>
          <w:rFonts w:ascii="Times New Roman" w:hAnsi="Times New Roman"/>
          <w:sz w:val="28"/>
          <w:szCs w:val="28"/>
        </w:rPr>
        <w:t>m</w:t>
      </w:r>
      <w:proofErr w:type="spellEnd"/>
      <w:r w:rsidR="006848E3" w:rsidRPr="00092C9A">
        <w:rPr>
          <w:rFonts w:ascii="Times New Roman" w:hAnsi="Times New Roman"/>
          <w:sz w:val="28"/>
          <w:szCs w:val="28"/>
        </w:rPr>
        <w:t xml:space="preserve"> Expenditure Fram</w:t>
      </w:r>
      <w:r w:rsidR="00E6436F" w:rsidRPr="00092C9A">
        <w:rPr>
          <w:rFonts w:ascii="Times New Roman" w:hAnsi="Times New Roman"/>
          <w:sz w:val="28"/>
          <w:szCs w:val="28"/>
        </w:rPr>
        <w:t>e</w:t>
      </w:r>
      <w:r w:rsidR="006848E3" w:rsidRPr="00092C9A">
        <w:rPr>
          <w:rFonts w:ascii="Times New Roman" w:hAnsi="Times New Roman"/>
          <w:sz w:val="28"/>
          <w:szCs w:val="28"/>
        </w:rPr>
        <w:t>work</w:t>
      </w:r>
      <w:r w:rsidR="00E6436F" w:rsidRPr="00092C9A">
        <w:rPr>
          <w:rFonts w:ascii="Times New Roman" w:hAnsi="Times New Roman"/>
          <w:sz w:val="28"/>
          <w:szCs w:val="28"/>
        </w:rPr>
        <w:t xml:space="preserve"> (MTEF). One of the major rules under budget preparation phase is timeliness of budget preparation and submission </w:t>
      </w:r>
      <w:r w:rsidR="00E6436F" w:rsidRPr="00092C9A">
        <w:rPr>
          <w:rFonts w:ascii="Times New Roman" w:hAnsi="Times New Roman"/>
          <w:sz w:val="28"/>
          <w:szCs w:val="28"/>
        </w:rPr>
        <w:lastRenderedPageBreak/>
        <w:t>of advance proposals by the respective agencies of government to the Budget coordinating agency.</w:t>
      </w:r>
      <w:r w:rsidR="009A6B62" w:rsidRPr="00092C9A">
        <w:rPr>
          <w:rFonts w:ascii="Times New Roman" w:hAnsi="Times New Roman"/>
          <w:sz w:val="28"/>
          <w:szCs w:val="28"/>
        </w:rPr>
        <w:t xml:space="preserve"> All MDAs must work within the time- frame specified in the Budget Call Circular. The essence of adherence to the rule here is to ensure that the budgetary process which include preparation, submission to the House of Assembly and approval is completed before the end of each financial as contained in the principal legislation which is the 199</w:t>
      </w:r>
      <w:r w:rsidR="00100115" w:rsidRPr="00092C9A">
        <w:rPr>
          <w:rFonts w:ascii="Times New Roman" w:hAnsi="Times New Roman"/>
          <w:sz w:val="28"/>
          <w:szCs w:val="28"/>
        </w:rPr>
        <w:t>9</w:t>
      </w:r>
      <w:r w:rsidR="009A6B62" w:rsidRPr="00092C9A">
        <w:rPr>
          <w:rFonts w:ascii="Times New Roman" w:hAnsi="Times New Roman"/>
          <w:sz w:val="28"/>
          <w:szCs w:val="28"/>
        </w:rPr>
        <w:t xml:space="preserve"> Constitution of the Federal Republic of Nigeria as amended.</w:t>
      </w:r>
      <w:r w:rsidRPr="00092C9A">
        <w:rPr>
          <w:rFonts w:ascii="Times New Roman" w:hAnsi="Times New Roman"/>
          <w:sz w:val="28"/>
          <w:szCs w:val="28"/>
        </w:rPr>
        <w:t xml:space="preserve">  </w:t>
      </w:r>
      <w:r w:rsidR="00C51B72" w:rsidRPr="00092C9A">
        <w:rPr>
          <w:rFonts w:ascii="Times New Roman" w:hAnsi="Times New Roman"/>
          <w:sz w:val="28"/>
          <w:szCs w:val="28"/>
        </w:rPr>
        <w:t xml:space="preserve">Another important rule that must be </w:t>
      </w:r>
      <w:r w:rsidR="00E975E9" w:rsidRPr="00092C9A">
        <w:rPr>
          <w:rFonts w:ascii="Times New Roman" w:hAnsi="Times New Roman"/>
          <w:sz w:val="28"/>
          <w:szCs w:val="28"/>
        </w:rPr>
        <w:t>strictly adhered to</w:t>
      </w:r>
      <w:r w:rsidR="00C51B72" w:rsidRPr="00092C9A">
        <w:rPr>
          <w:rFonts w:ascii="Times New Roman" w:hAnsi="Times New Roman"/>
          <w:sz w:val="28"/>
          <w:szCs w:val="28"/>
        </w:rPr>
        <w:t xml:space="preserve"> is as stated below:</w:t>
      </w:r>
      <w:r w:rsidRPr="00092C9A">
        <w:rPr>
          <w:rFonts w:ascii="Times New Roman" w:hAnsi="Times New Roman"/>
          <w:sz w:val="28"/>
          <w:szCs w:val="28"/>
        </w:rPr>
        <w:t xml:space="preserve">                                                           </w:t>
      </w:r>
    </w:p>
    <w:p w:rsidR="00AF38EF" w:rsidRPr="00092C9A" w:rsidRDefault="00AF38EF" w:rsidP="00092C9A">
      <w:pPr>
        <w:spacing w:after="100" w:line="360" w:lineRule="auto"/>
        <w:jc w:val="both"/>
        <w:rPr>
          <w:rFonts w:ascii="Times New Roman" w:hAnsi="Times New Roman"/>
          <w:sz w:val="28"/>
          <w:szCs w:val="28"/>
        </w:rPr>
      </w:pPr>
      <w:r w:rsidRPr="00092C9A">
        <w:rPr>
          <w:rFonts w:ascii="Times New Roman" w:hAnsi="Times New Roman"/>
          <w:sz w:val="28"/>
          <w:szCs w:val="28"/>
        </w:rPr>
        <w:t>The budget proposals</w:t>
      </w:r>
      <w:r w:rsidR="00C51B72" w:rsidRPr="00092C9A">
        <w:rPr>
          <w:rFonts w:ascii="Times New Roman" w:hAnsi="Times New Roman"/>
          <w:sz w:val="28"/>
          <w:szCs w:val="28"/>
        </w:rPr>
        <w:t xml:space="preserve"> of each agency of government</w:t>
      </w:r>
      <w:r w:rsidRPr="00092C9A">
        <w:rPr>
          <w:rFonts w:ascii="Times New Roman" w:hAnsi="Times New Roman"/>
          <w:sz w:val="28"/>
          <w:szCs w:val="28"/>
        </w:rPr>
        <w:t xml:space="preserve"> must be prepared in line with the required formats using the appropriate </w:t>
      </w:r>
      <w:r w:rsidR="00C51B72" w:rsidRPr="00092C9A">
        <w:rPr>
          <w:rFonts w:ascii="Times New Roman" w:hAnsi="Times New Roman"/>
          <w:sz w:val="28"/>
          <w:szCs w:val="28"/>
        </w:rPr>
        <w:t>B</w:t>
      </w:r>
      <w:r w:rsidRPr="00092C9A">
        <w:rPr>
          <w:rFonts w:ascii="Times New Roman" w:hAnsi="Times New Roman"/>
          <w:sz w:val="28"/>
          <w:szCs w:val="28"/>
        </w:rPr>
        <w:t xml:space="preserve">udget </w:t>
      </w:r>
      <w:r w:rsidR="00C51B72" w:rsidRPr="00092C9A">
        <w:rPr>
          <w:rFonts w:ascii="Times New Roman" w:hAnsi="Times New Roman"/>
          <w:sz w:val="28"/>
          <w:szCs w:val="28"/>
        </w:rPr>
        <w:t>C</w:t>
      </w:r>
      <w:r w:rsidRPr="00092C9A">
        <w:rPr>
          <w:rFonts w:ascii="Times New Roman" w:hAnsi="Times New Roman"/>
          <w:sz w:val="28"/>
          <w:szCs w:val="28"/>
        </w:rPr>
        <w:t xml:space="preserve">odes to upload budget in the </w:t>
      </w:r>
      <w:r w:rsidR="00C51B72" w:rsidRPr="00092C9A">
        <w:rPr>
          <w:rFonts w:ascii="Times New Roman" w:hAnsi="Times New Roman"/>
          <w:sz w:val="28"/>
          <w:szCs w:val="28"/>
        </w:rPr>
        <w:t>S</w:t>
      </w:r>
      <w:r w:rsidRPr="00092C9A">
        <w:rPr>
          <w:rFonts w:ascii="Times New Roman" w:hAnsi="Times New Roman"/>
          <w:sz w:val="28"/>
          <w:szCs w:val="28"/>
        </w:rPr>
        <w:t xml:space="preserve">tate </w:t>
      </w:r>
      <w:r w:rsidR="00C51B72" w:rsidRPr="00092C9A">
        <w:rPr>
          <w:rFonts w:ascii="Times New Roman" w:hAnsi="Times New Roman"/>
          <w:sz w:val="28"/>
          <w:szCs w:val="28"/>
        </w:rPr>
        <w:t>I</w:t>
      </w:r>
      <w:r w:rsidRPr="00092C9A">
        <w:rPr>
          <w:rFonts w:ascii="Times New Roman" w:hAnsi="Times New Roman"/>
          <w:sz w:val="28"/>
          <w:szCs w:val="28"/>
        </w:rPr>
        <w:t>ntegrated Financial Managemen</w:t>
      </w:r>
      <w:r w:rsidR="00E975E9" w:rsidRPr="00092C9A">
        <w:rPr>
          <w:rFonts w:ascii="Times New Roman" w:hAnsi="Times New Roman"/>
          <w:sz w:val="28"/>
          <w:szCs w:val="28"/>
        </w:rPr>
        <w:t>t I</w:t>
      </w:r>
      <w:r w:rsidRPr="00092C9A">
        <w:rPr>
          <w:rFonts w:ascii="Times New Roman" w:hAnsi="Times New Roman"/>
          <w:sz w:val="28"/>
          <w:szCs w:val="28"/>
        </w:rPr>
        <w:t xml:space="preserve">nformation </w:t>
      </w:r>
      <w:r w:rsidR="00E975E9" w:rsidRPr="00092C9A">
        <w:rPr>
          <w:rFonts w:ascii="Times New Roman" w:hAnsi="Times New Roman"/>
          <w:sz w:val="28"/>
          <w:szCs w:val="28"/>
        </w:rPr>
        <w:t>S</w:t>
      </w:r>
      <w:r w:rsidRPr="00092C9A">
        <w:rPr>
          <w:rFonts w:ascii="Times New Roman" w:hAnsi="Times New Roman"/>
          <w:sz w:val="28"/>
          <w:szCs w:val="28"/>
        </w:rPr>
        <w:t>ystem</w:t>
      </w:r>
      <w:r w:rsidR="00E975E9" w:rsidRPr="00092C9A">
        <w:rPr>
          <w:rFonts w:ascii="Times New Roman" w:hAnsi="Times New Roman"/>
          <w:sz w:val="28"/>
          <w:szCs w:val="28"/>
        </w:rPr>
        <w:t xml:space="preserve"> (SIFMIS).</w:t>
      </w:r>
      <w:r w:rsidRPr="00092C9A">
        <w:rPr>
          <w:rFonts w:ascii="Times New Roman" w:hAnsi="Times New Roman"/>
          <w:sz w:val="28"/>
          <w:szCs w:val="28"/>
        </w:rPr>
        <w:t xml:space="preserve"> This is a standing order which must be adhered to. Non-adherence</w:t>
      </w:r>
      <w:r w:rsidR="00E975E9" w:rsidRPr="00092C9A">
        <w:rPr>
          <w:rFonts w:ascii="Times New Roman" w:hAnsi="Times New Roman"/>
          <w:sz w:val="28"/>
          <w:szCs w:val="28"/>
        </w:rPr>
        <w:t xml:space="preserve"> to this rule</w:t>
      </w:r>
      <w:r w:rsidRPr="00092C9A">
        <w:rPr>
          <w:rFonts w:ascii="Times New Roman" w:hAnsi="Times New Roman"/>
          <w:sz w:val="28"/>
          <w:szCs w:val="28"/>
        </w:rPr>
        <w:t xml:space="preserve"> will critically undermine the entire budget preparation process</w:t>
      </w:r>
      <w:r w:rsidR="00E975E9" w:rsidRPr="00092C9A">
        <w:rPr>
          <w:rFonts w:ascii="Times New Roman" w:hAnsi="Times New Roman"/>
          <w:sz w:val="28"/>
          <w:szCs w:val="28"/>
        </w:rPr>
        <w:t>.</w:t>
      </w:r>
    </w:p>
    <w:p w:rsidR="005E4B17" w:rsidRPr="00092C9A" w:rsidRDefault="005E4B17" w:rsidP="00092C9A">
      <w:pPr>
        <w:spacing w:after="100" w:line="360" w:lineRule="auto"/>
        <w:jc w:val="both"/>
        <w:rPr>
          <w:rFonts w:ascii="Times New Roman" w:hAnsi="Times New Roman"/>
          <w:sz w:val="28"/>
          <w:szCs w:val="28"/>
        </w:rPr>
      </w:pPr>
      <w:r w:rsidRPr="00092C9A">
        <w:rPr>
          <w:rFonts w:ascii="Times New Roman" w:hAnsi="Times New Roman"/>
          <w:sz w:val="28"/>
          <w:szCs w:val="28"/>
        </w:rPr>
        <w:t xml:space="preserve">It is impressive to note and to </w:t>
      </w:r>
      <w:proofErr w:type="gramStart"/>
      <w:r w:rsidRPr="00092C9A">
        <w:rPr>
          <w:rFonts w:ascii="Times New Roman" w:hAnsi="Times New Roman"/>
          <w:sz w:val="28"/>
          <w:szCs w:val="28"/>
        </w:rPr>
        <w:t>say  that</w:t>
      </w:r>
      <w:proofErr w:type="gramEnd"/>
      <w:r w:rsidRPr="00092C9A">
        <w:rPr>
          <w:rFonts w:ascii="Times New Roman" w:hAnsi="Times New Roman"/>
          <w:sz w:val="28"/>
          <w:szCs w:val="28"/>
        </w:rPr>
        <w:t xml:space="preserve"> all activities involved in the budget preparation phase </w:t>
      </w:r>
      <w:r w:rsidR="00DC4147" w:rsidRPr="00092C9A">
        <w:rPr>
          <w:rFonts w:ascii="Times New Roman" w:hAnsi="Times New Roman"/>
          <w:sz w:val="28"/>
          <w:szCs w:val="28"/>
        </w:rPr>
        <w:t xml:space="preserve">or stage </w:t>
      </w:r>
      <w:r w:rsidRPr="00092C9A">
        <w:rPr>
          <w:rFonts w:ascii="Times New Roman" w:hAnsi="Times New Roman"/>
          <w:sz w:val="28"/>
          <w:szCs w:val="28"/>
        </w:rPr>
        <w:t>are statutory requirements. Section 26(b) of the State of Osun Public Financial Management</w:t>
      </w:r>
      <w:r w:rsidR="00DC4147" w:rsidRPr="00092C9A">
        <w:rPr>
          <w:rFonts w:ascii="Times New Roman" w:hAnsi="Times New Roman"/>
          <w:sz w:val="28"/>
          <w:szCs w:val="28"/>
        </w:rPr>
        <w:t xml:space="preserve"> Law,2020 states that budget preparation shall include:</w:t>
      </w:r>
    </w:p>
    <w:p w:rsidR="00DC4147" w:rsidRPr="00092C9A" w:rsidRDefault="00DC4147" w:rsidP="00092C9A">
      <w:pPr>
        <w:pStyle w:val="ListParagraph"/>
        <w:numPr>
          <w:ilvl w:val="0"/>
          <w:numId w:val="3"/>
        </w:numPr>
        <w:spacing w:after="100" w:line="360" w:lineRule="auto"/>
        <w:jc w:val="both"/>
        <w:rPr>
          <w:rFonts w:ascii="Times New Roman" w:hAnsi="Times New Roman"/>
          <w:sz w:val="28"/>
          <w:szCs w:val="28"/>
        </w:rPr>
      </w:pPr>
      <w:r w:rsidRPr="00092C9A">
        <w:rPr>
          <w:rFonts w:ascii="Times New Roman" w:hAnsi="Times New Roman"/>
          <w:sz w:val="28"/>
          <w:szCs w:val="28"/>
        </w:rPr>
        <w:t>A call circular issued to articulate Government goals and objectives for the particular financial year as well as stating the criteria expected to be applied in preparing the budget.</w:t>
      </w:r>
    </w:p>
    <w:p w:rsidR="00DC4147" w:rsidRPr="00092C9A" w:rsidRDefault="00DC4147" w:rsidP="00092C9A">
      <w:pPr>
        <w:pStyle w:val="ListParagraph"/>
        <w:numPr>
          <w:ilvl w:val="0"/>
          <w:numId w:val="3"/>
        </w:numPr>
        <w:spacing w:after="100" w:line="360" w:lineRule="auto"/>
        <w:jc w:val="both"/>
        <w:rPr>
          <w:rFonts w:ascii="Times New Roman" w:hAnsi="Times New Roman"/>
          <w:sz w:val="28"/>
          <w:szCs w:val="28"/>
        </w:rPr>
      </w:pPr>
      <w:r w:rsidRPr="00092C9A">
        <w:rPr>
          <w:rFonts w:ascii="Times New Roman" w:hAnsi="Times New Roman"/>
          <w:sz w:val="28"/>
          <w:szCs w:val="28"/>
        </w:rPr>
        <w:t>The receipt and collation of agencies</w:t>
      </w:r>
      <w:r w:rsidR="007E6981" w:rsidRPr="00092C9A">
        <w:rPr>
          <w:rFonts w:ascii="Times New Roman" w:hAnsi="Times New Roman"/>
          <w:sz w:val="28"/>
          <w:szCs w:val="28"/>
        </w:rPr>
        <w:t>’</w:t>
      </w:r>
      <w:r w:rsidRPr="00092C9A">
        <w:rPr>
          <w:rFonts w:ascii="Times New Roman" w:hAnsi="Times New Roman"/>
          <w:sz w:val="28"/>
          <w:szCs w:val="28"/>
        </w:rPr>
        <w:t xml:space="preserve"> proposals </w:t>
      </w:r>
      <w:proofErr w:type="spellStart"/>
      <w:r w:rsidRPr="00092C9A">
        <w:rPr>
          <w:rFonts w:ascii="Times New Roman" w:hAnsi="Times New Roman"/>
          <w:sz w:val="28"/>
          <w:szCs w:val="28"/>
        </w:rPr>
        <w:t>i.e</w:t>
      </w:r>
      <w:proofErr w:type="spellEnd"/>
      <w:r w:rsidRPr="00092C9A">
        <w:rPr>
          <w:rFonts w:ascii="Times New Roman" w:hAnsi="Times New Roman"/>
          <w:sz w:val="28"/>
          <w:szCs w:val="28"/>
        </w:rPr>
        <w:t xml:space="preserve"> by the M</w:t>
      </w:r>
      <w:r w:rsidR="007E6981" w:rsidRPr="00092C9A">
        <w:rPr>
          <w:rFonts w:ascii="Times New Roman" w:hAnsi="Times New Roman"/>
          <w:sz w:val="28"/>
          <w:szCs w:val="28"/>
        </w:rPr>
        <w:t>in</w:t>
      </w:r>
      <w:r w:rsidRPr="00092C9A">
        <w:rPr>
          <w:rFonts w:ascii="Times New Roman" w:hAnsi="Times New Roman"/>
          <w:sz w:val="28"/>
          <w:szCs w:val="28"/>
        </w:rPr>
        <w:t>istry of Economic Planning, Budget and Development.</w:t>
      </w:r>
    </w:p>
    <w:p w:rsidR="00DC4147" w:rsidRPr="00092C9A" w:rsidRDefault="00DC4147" w:rsidP="00092C9A">
      <w:pPr>
        <w:pStyle w:val="ListParagraph"/>
        <w:numPr>
          <w:ilvl w:val="0"/>
          <w:numId w:val="3"/>
        </w:numPr>
        <w:spacing w:after="100" w:line="360" w:lineRule="auto"/>
        <w:jc w:val="both"/>
        <w:rPr>
          <w:rFonts w:ascii="Times New Roman" w:hAnsi="Times New Roman"/>
          <w:sz w:val="28"/>
          <w:szCs w:val="28"/>
        </w:rPr>
      </w:pPr>
      <w:r w:rsidRPr="00092C9A">
        <w:rPr>
          <w:rFonts w:ascii="Times New Roman" w:hAnsi="Times New Roman"/>
          <w:sz w:val="28"/>
          <w:szCs w:val="28"/>
        </w:rPr>
        <w:t>The holding of bilateral discussions/ Pre-</w:t>
      </w:r>
      <w:r w:rsidR="007E6981" w:rsidRPr="00092C9A">
        <w:rPr>
          <w:rFonts w:ascii="Times New Roman" w:hAnsi="Times New Roman"/>
          <w:sz w:val="28"/>
          <w:szCs w:val="28"/>
        </w:rPr>
        <w:t>Treasury and Treasury Board meetings</w:t>
      </w:r>
      <w:r w:rsidRPr="00092C9A">
        <w:rPr>
          <w:rFonts w:ascii="Times New Roman" w:hAnsi="Times New Roman"/>
          <w:sz w:val="28"/>
          <w:szCs w:val="28"/>
        </w:rPr>
        <w:t xml:space="preserve"> </w:t>
      </w:r>
      <w:r w:rsidR="007E6981" w:rsidRPr="00092C9A">
        <w:rPr>
          <w:rFonts w:ascii="Times New Roman" w:hAnsi="Times New Roman"/>
          <w:sz w:val="28"/>
          <w:szCs w:val="28"/>
        </w:rPr>
        <w:t>and</w:t>
      </w:r>
    </w:p>
    <w:p w:rsidR="007E6981" w:rsidRPr="00092C9A" w:rsidRDefault="007E6981" w:rsidP="00092C9A">
      <w:pPr>
        <w:pStyle w:val="ListParagraph"/>
        <w:numPr>
          <w:ilvl w:val="0"/>
          <w:numId w:val="3"/>
        </w:numPr>
        <w:spacing w:after="100" w:line="360" w:lineRule="auto"/>
        <w:jc w:val="both"/>
        <w:rPr>
          <w:rFonts w:ascii="Times New Roman" w:hAnsi="Times New Roman"/>
          <w:sz w:val="28"/>
          <w:szCs w:val="28"/>
        </w:rPr>
      </w:pPr>
      <w:r w:rsidRPr="00092C9A">
        <w:rPr>
          <w:rFonts w:ascii="Times New Roman" w:hAnsi="Times New Roman"/>
          <w:sz w:val="28"/>
          <w:szCs w:val="28"/>
        </w:rPr>
        <w:t>Collation and consolidation of the proposals by the Ministry of Economic Planning, Budget and Development</w:t>
      </w:r>
      <w:r w:rsidR="00EA63F9" w:rsidRPr="00092C9A">
        <w:rPr>
          <w:rFonts w:ascii="Times New Roman" w:hAnsi="Times New Roman"/>
          <w:sz w:val="28"/>
          <w:szCs w:val="28"/>
        </w:rPr>
        <w:t>.</w:t>
      </w:r>
    </w:p>
    <w:p w:rsidR="00CA1069" w:rsidRPr="00092C9A" w:rsidRDefault="00CA1069" w:rsidP="00092C9A">
      <w:pPr>
        <w:pStyle w:val="ListParagraph"/>
        <w:numPr>
          <w:ilvl w:val="0"/>
          <w:numId w:val="3"/>
        </w:numPr>
        <w:spacing w:after="100" w:line="360" w:lineRule="auto"/>
        <w:jc w:val="both"/>
        <w:rPr>
          <w:rFonts w:ascii="Times New Roman" w:hAnsi="Times New Roman"/>
          <w:sz w:val="28"/>
          <w:szCs w:val="28"/>
        </w:rPr>
      </w:pPr>
      <w:r w:rsidRPr="00092C9A">
        <w:rPr>
          <w:rFonts w:ascii="Times New Roman" w:hAnsi="Times New Roman"/>
          <w:sz w:val="28"/>
          <w:szCs w:val="28"/>
        </w:rPr>
        <w:t>Section 26</w:t>
      </w:r>
      <w:r w:rsidR="009D1413" w:rsidRPr="00092C9A">
        <w:rPr>
          <w:rFonts w:ascii="Times New Roman" w:hAnsi="Times New Roman"/>
          <w:sz w:val="28"/>
          <w:szCs w:val="28"/>
        </w:rPr>
        <w:t xml:space="preserve">(c) </w:t>
      </w:r>
      <w:proofErr w:type="spellStart"/>
      <w:r w:rsidR="00330E0E" w:rsidRPr="00092C9A">
        <w:rPr>
          <w:rFonts w:ascii="Times New Roman" w:hAnsi="Times New Roman"/>
          <w:sz w:val="28"/>
          <w:szCs w:val="28"/>
        </w:rPr>
        <w:t>i</w:t>
      </w:r>
      <w:proofErr w:type="spellEnd"/>
      <w:r w:rsidR="009D1413" w:rsidRPr="00092C9A">
        <w:rPr>
          <w:rFonts w:ascii="Times New Roman" w:hAnsi="Times New Roman"/>
          <w:sz w:val="28"/>
          <w:szCs w:val="28"/>
        </w:rPr>
        <w:t xml:space="preserve"> and ii</w:t>
      </w:r>
      <w:r w:rsidRPr="00092C9A">
        <w:rPr>
          <w:rFonts w:ascii="Times New Roman" w:hAnsi="Times New Roman"/>
          <w:sz w:val="28"/>
          <w:szCs w:val="28"/>
        </w:rPr>
        <w:t xml:space="preserve"> of the same Law also </w:t>
      </w:r>
      <w:r w:rsidR="009D1413" w:rsidRPr="00092C9A">
        <w:rPr>
          <w:rFonts w:ascii="Times New Roman" w:hAnsi="Times New Roman"/>
          <w:sz w:val="28"/>
          <w:szCs w:val="28"/>
        </w:rPr>
        <w:t>confirms the need to submit the Budget proposals for the consideration and approval of the State Executive Council and subsequently recommends the submission of same for consideration and approval of the House of Assembly.</w:t>
      </w:r>
    </w:p>
    <w:p w:rsidR="00EA63F9" w:rsidRPr="00092C9A" w:rsidRDefault="00EA63F9" w:rsidP="00092C9A">
      <w:pPr>
        <w:spacing w:after="100" w:line="360" w:lineRule="auto"/>
        <w:jc w:val="both"/>
        <w:rPr>
          <w:rFonts w:ascii="Times New Roman" w:hAnsi="Times New Roman"/>
          <w:sz w:val="28"/>
          <w:szCs w:val="28"/>
        </w:rPr>
      </w:pPr>
      <w:r w:rsidRPr="00092C9A">
        <w:rPr>
          <w:rFonts w:ascii="Times New Roman" w:hAnsi="Times New Roman"/>
          <w:sz w:val="28"/>
          <w:szCs w:val="28"/>
        </w:rPr>
        <w:lastRenderedPageBreak/>
        <w:t>It is evident from the above that the processes</w:t>
      </w:r>
      <w:r w:rsidR="00185CE7" w:rsidRPr="00092C9A">
        <w:rPr>
          <w:rFonts w:ascii="Times New Roman" w:hAnsi="Times New Roman"/>
          <w:sz w:val="28"/>
          <w:szCs w:val="28"/>
        </w:rPr>
        <w:t xml:space="preserve"> involved</w:t>
      </w:r>
      <w:r w:rsidRPr="00092C9A">
        <w:rPr>
          <w:rFonts w:ascii="Times New Roman" w:hAnsi="Times New Roman"/>
          <w:sz w:val="28"/>
          <w:szCs w:val="28"/>
        </w:rPr>
        <w:t xml:space="preserve"> at the budget formulation stage are legal processes. Apart from the State</w:t>
      </w:r>
      <w:r w:rsidR="00185CE7" w:rsidRPr="00092C9A">
        <w:rPr>
          <w:rFonts w:ascii="Times New Roman" w:hAnsi="Times New Roman"/>
          <w:sz w:val="28"/>
          <w:szCs w:val="28"/>
        </w:rPr>
        <w:t xml:space="preserve"> of Osun Public Financial Management Law, 2020 which </w:t>
      </w:r>
      <w:r w:rsidR="00330E0E" w:rsidRPr="00092C9A">
        <w:rPr>
          <w:rFonts w:ascii="Times New Roman" w:hAnsi="Times New Roman"/>
          <w:sz w:val="28"/>
          <w:szCs w:val="28"/>
        </w:rPr>
        <w:t>prescribes</w:t>
      </w:r>
      <w:r w:rsidR="00E01079" w:rsidRPr="00092C9A">
        <w:rPr>
          <w:rFonts w:ascii="Times New Roman" w:hAnsi="Times New Roman"/>
          <w:sz w:val="28"/>
          <w:szCs w:val="28"/>
        </w:rPr>
        <w:t xml:space="preserve"> the processes</w:t>
      </w:r>
      <w:r w:rsidR="00982EB1" w:rsidRPr="00092C9A">
        <w:rPr>
          <w:rFonts w:ascii="Times New Roman" w:hAnsi="Times New Roman"/>
          <w:sz w:val="28"/>
          <w:szCs w:val="28"/>
        </w:rPr>
        <w:t xml:space="preserve"> involved in</w:t>
      </w:r>
      <w:r w:rsidR="00185CE7" w:rsidRPr="00092C9A">
        <w:rPr>
          <w:rFonts w:ascii="Times New Roman" w:hAnsi="Times New Roman"/>
          <w:sz w:val="28"/>
          <w:szCs w:val="28"/>
        </w:rPr>
        <w:t xml:space="preserve"> budget preparation stage</w:t>
      </w:r>
      <w:r w:rsidR="00C24076" w:rsidRPr="00092C9A">
        <w:rPr>
          <w:rFonts w:ascii="Times New Roman" w:hAnsi="Times New Roman"/>
          <w:sz w:val="28"/>
          <w:szCs w:val="28"/>
        </w:rPr>
        <w:t xml:space="preserve"> in the </w:t>
      </w:r>
      <w:r w:rsidR="00CA1069" w:rsidRPr="00092C9A">
        <w:rPr>
          <w:rFonts w:ascii="Times New Roman" w:hAnsi="Times New Roman"/>
          <w:sz w:val="28"/>
          <w:szCs w:val="28"/>
        </w:rPr>
        <w:t>Osun State Public Service</w:t>
      </w:r>
      <w:r w:rsidR="00330E0E" w:rsidRPr="00092C9A">
        <w:rPr>
          <w:rFonts w:ascii="Times New Roman" w:hAnsi="Times New Roman"/>
          <w:sz w:val="28"/>
          <w:szCs w:val="28"/>
        </w:rPr>
        <w:t>, there are other subsidiary legislations like</w:t>
      </w:r>
      <w:r w:rsidR="00E01079" w:rsidRPr="00092C9A">
        <w:rPr>
          <w:rFonts w:ascii="Times New Roman" w:hAnsi="Times New Roman"/>
          <w:sz w:val="28"/>
          <w:szCs w:val="28"/>
        </w:rPr>
        <w:t xml:space="preserve"> Cap. 133 of the Laws of Osun State,</w:t>
      </w:r>
      <w:r w:rsidR="00330E0E" w:rsidRPr="00092C9A">
        <w:rPr>
          <w:rFonts w:ascii="Times New Roman" w:hAnsi="Times New Roman"/>
          <w:sz w:val="28"/>
          <w:szCs w:val="28"/>
        </w:rPr>
        <w:t xml:space="preserve"> the Osun </w:t>
      </w:r>
      <w:r w:rsidR="00E01079" w:rsidRPr="00092C9A">
        <w:rPr>
          <w:rFonts w:ascii="Times New Roman" w:hAnsi="Times New Roman"/>
          <w:sz w:val="28"/>
          <w:szCs w:val="28"/>
        </w:rPr>
        <w:t xml:space="preserve">Government Financial </w:t>
      </w:r>
      <w:proofErr w:type="gramStart"/>
      <w:r w:rsidR="00E01079" w:rsidRPr="00092C9A">
        <w:rPr>
          <w:rFonts w:ascii="Times New Roman" w:hAnsi="Times New Roman"/>
          <w:sz w:val="28"/>
          <w:szCs w:val="28"/>
        </w:rPr>
        <w:t>Regulations,  the</w:t>
      </w:r>
      <w:proofErr w:type="gramEnd"/>
      <w:r w:rsidR="00100115" w:rsidRPr="00092C9A">
        <w:rPr>
          <w:rFonts w:ascii="Times New Roman" w:hAnsi="Times New Roman"/>
          <w:sz w:val="28"/>
          <w:szCs w:val="28"/>
        </w:rPr>
        <w:t xml:space="preserve"> Osun State</w:t>
      </w:r>
      <w:r w:rsidR="00E01079" w:rsidRPr="00092C9A">
        <w:rPr>
          <w:rFonts w:ascii="Times New Roman" w:hAnsi="Times New Roman"/>
          <w:sz w:val="28"/>
          <w:szCs w:val="28"/>
        </w:rPr>
        <w:t xml:space="preserve"> Budget Manual and the Treasury Circular which have relevant provisions on budget preparation. This presup</w:t>
      </w:r>
      <w:r w:rsidR="00500597" w:rsidRPr="00092C9A">
        <w:rPr>
          <w:rFonts w:ascii="Times New Roman" w:hAnsi="Times New Roman"/>
          <w:sz w:val="28"/>
          <w:szCs w:val="28"/>
        </w:rPr>
        <w:t>poses that all guidelines on</w:t>
      </w:r>
      <w:r w:rsidR="00E01079" w:rsidRPr="00092C9A">
        <w:rPr>
          <w:rFonts w:ascii="Times New Roman" w:hAnsi="Times New Roman"/>
          <w:sz w:val="28"/>
          <w:szCs w:val="28"/>
        </w:rPr>
        <w:t xml:space="preserve"> Budget preparation in the Osun State Public Service</w:t>
      </w:r>
      <w:r w:rsidR="00500597" w:rsidRPr="00092C9A">
        <w:rPr>
          <w:rFonts w:ascii="Times New Roman" w:hAnsi="Times New Roman"/>
          <w:sz w:val="28"/>
          <w:szCs w:val="28"/>
        </w:rPr>
        <w:t xml:space="preserve"> in these subsidiary legislations</w:t>
      </w:r>
      <w:r w:rsidR="00E01079" w:rsidRPr="00092C9A">
        <w:rPr>
          <w:rFonts w:ascii="Times New Roman" w:hAnsi="Times New Roman"/>
          <w:sz w:val="28"/>
          <w:szCs w:val="28"/>
        </w:rPr>
        <w:t xml:space="preserve"> should</w:t>
      </w:r>
      <w:r w:rsidR="00500597" w:rsidRPr="00092C9A">
        <w:rPr>
          <w:rFonts w:ascii="Times New Roman" w:hAnsi="Times New Roman"/>
          <w:sz w:val="28"/>
          <w:szCs w:val="28"/>
        </w:rPr>
        <w:t xml:space="preserve"> be held sacrosanct.  </w:t>
      </w:r>
      <w:r w:rsidR="00263A8B" w:rsidRPr="00092C9A">
        <w:rPr>
          <w:rFonts w:ascii="Times New Roman" w:hAnsi="Times New Roman"/>
          <w:sz w:val="28"/>
          <w:szCs w:val="28"/>
        </w:rPr>
        <w:t>C</w:t>
      </w:r>
      <w:r w:rsidR="00500597" w:rsidRPr="00092C9A">
        <w:rPr>
          <w:rFonts w:ascii="Times New Roman" w:hAnsi="Times New Roman"/>
          <w:sz w:val="28"/>
          <w:szCs w:val="28"/>
        </w:rPr>
        <w:t>ontravention by any agency of government is tantamount to an abuse of the system</w:t>
      </w:r>
      <w:r w:rsidR="00982EB1" w:rsidRPr="00092C9A">
        <w:rPr>
          <w:rFonts w:ascii="Times New Roman" w:hAnsi="Times New Roman"/>
          <w:sz w:val="28"/>
          <w:szCs w:val="28"/>
        </w:rPr>
        <w:t>.</w:t>
      </w:r>
    </w:p>
    <w:p w:rsidR="00982EB1" w:rsidRPr="00092C9A" w:rsidRDefault="00982EB1" w:rsidP="00092C9A">
      <w:pPr>
        <w:spacing w:after="100" w:line="360" w:lineRule="auto"/>
        <w:jc w:val="both"/>
        <w:rPr>
          <w:rFonts w:ascii="Times New Roman" w:hAnsi="Times New Roman"/>
          <w:b/>
          <w:sz w:val="28"/>
          <w:szCs w:val="28"/>
        </w:rPr>
      </w:pPr>
      <w:r w:rsidRPr="00092C9A">
        <w:rPr>
          <w:rFonts w:ascii="Times New Roman" w:hAnsi="Times New Roman"/>
          <w:b/>
          <w:sz w:val="28"/>
          <w:szCs w:val="28"/>
        </w:rPr>
        <w:t>THE TREASURY BOARD</w:t>
      </w:r>
    </w:p>
    <w:p w:rsidR="00951617" w:rsidRPr="00092C9A" w:rsidRDefault="00951617" w:rsidP="00092C9A">
      <w:pPr>
        <w:spacing w:after="100" w:line="360" w:lineRule="auto"/>
        <w:jc w:val="both"/>
        <w:rPr>
          <w:rFonts w:ascii="Times New Roman" w:hAnsi="Times New Roman"/>
          <w:sz w:val="28"/>
          <w:szCs w:val="28"/>
        </w:rPr>
      </w:pPr>
      <w:r w:rsidRPr="00092C9A">
        <w:rPr>
          <w:rFonts w:ascii="Times New Roman" w:hAnsi="Times New Roman"/>
          <w:sz w:val="28"/>
          <w:szCs w:val="28"/>
        </w:rPr>
        <w:t>I like to make a little remark on the Treasury Board</w:t>
      </w:r>
      <w:r w:rsidR="001A5802" w:rsidRPr="00092C9A">
        <w:rPr>
          <w:rFonts w:ascii="Times New Roman" w:hAnsi="Times New Roman"/>
          <w:sz w:val="28"/>
          <w:szCs w:val="28"/>
        </w:rPr>
        <w:t xml:space="preserve">. </w:t>
      </w:r>
      <w:proofErr w:type="gramStart"/>
      <w:r w:rsidR="001A5802" w:rsidRPr="00092C9A">
        <w:rPr>
          <w:rFonts w:ascii="Times New Roman" w:hAnsi="Times New Roman"/>
          <w:sz w:val="28"/>
          <w:szCs w:val="28"/>
        </w:rPr>
        <w:t>First of all</w:t>
      </w:r>
      <w:proofErr w:type="gramEnd"/>
      <w:r w:rsidR="00100115" w:rsidRPr="00092C9A">
        <w:rPr>
          <w:rFonts w:ascii="Times New Roman" w:hAnsi="Times New Roman"/>
          <w:sz w:val="28"/>
          <w:szCs w:val="28"/>
        </w:rPr>
        <w:t>,</w:t>
      </w:r>
      <w:r w:rsidR="001A5802" w:rsidRPr="00092C9A">
        <w:rPr>
          <w:rFonts w:ascii="Times New Roman" w:hAnsi="Times New Roman"/>
          <w:sz w:val="28"/>
          <w:szCs w:val="28"/>
        </w:rPr>
        <w:t xml:space="preserve"> I want to commend the Executive Governor of the State, Senator Jackson </w:t>
      </w:r>
      <w:proofErr w:type="spellStart"/>
      <w:r w:rsidR="001A5802" w:rsidRPr="00092C9A">
        <w:rPr>
          <w:rFonts w:ascii="Times New Roman" w:hAnsi="Times New Roman"/>
          <w:sz w:val="28"/>
          <w:szCs w:val="28"/>
        </w:rPr>
        <w:t>Nurudeen</w:t>
      </w:r>
      <w:proofErr w:type="spellEnd"/>
      <w:r w:rsidR="001A5802" w:rsidRPr="00092C9A">
        <w:rPr>
          <w:rFonts w:ascii="Times New Roman" w:hAnsi="Times New Roman"/>
          <w:sz w:val="28"/>
          <w:szCs w:val="28"/>
        </w:rPr>
        <w:t xml:space="preserve"> Adeleke for resuscitating the Treasury Board meeting which was replaced with Bilateral Discussion by the last two Administrations in the State.</w:t>
      </w:r>
      <w:r w:rsidR="00411C77" w:rsidRPr="00092C9A">
        <w:rPr>
          <w:rFonts w:ascii="Times New Roman" w:hAnsi="Times New Roman"/>
          <w:sz w:val="28"/>
          <w:szCs w:val="28"/>
        </w:rPr>
        <w:t xml:space="preserve"> It is to be noted that the Treasury Board</w:t>
      </w:r>
      <w:r w:rsidR="009B351B">
        <w:rPr>
          <w:rFonts w:ascii="Times New Roman" w:hAnsi="Times New Roman"/>
          <w:sz w:val="28"/>
          <w:szCs w:val="28"/>
        </w:rPr>
        <w:t xml:space="preserve"> is a creation </w:t>
      </w:r>
      <w:proofErr w:type="gramStart"/>
      <w:r w:rsidR="009B351B">
        <w:rPr>
          <w:rFonts w:ascii="Times New Roman" w:hAnsi="Times New Roman"/>
          <w:sz w:val="28"/>
          <w:szCs w:val="28"/>
        </w:rPr>
        <w:t>of</w:t>
      </w:r>
      <w:r w:rsidR="00411C77" w:rsidRPr="00092C9A">
        <w:rPr>
          <w:rFonts w:ascii="Times New Roman" w:hAnsi="Times New Roman"/>
          <w:sz w:val="28"/>
          <w:szCs w:val="28"/>
        </w:rPr>
        <w:t xml:space="preserve">  the</w:t>
      </w:r>
      <w:proofErr w:type="gramEnd"/>
      <w:r w:rsidR="00411C77" w:rsidRPr="00092C9A">
        <w:rPr>
          <w:rFonts w:ascii="Times New Roman" w:hAnsi="Times New Roman"/>
          <w:sz w:val="28"/>
          <w:szCs w:val="28"/>
        </w:rPr>
        <w:t xml:space="preserve"> Public Administration Cap. 133 </w:t>
      </w:r>
      <w:r w:rsidR="00DC45FB">
        <w:rPr>
          <w:rFonts w:ascii="Times New Roman" w:hAnsi="Times New Roman"/>
          <w:sz w:val="28"/>
          <w:szCs w:val="28"/>
        </w:rPr>
        <w:t>of</w:t>
      </w:r>
      <w:r w:rsidR="00411C77" w:rsidRPr="00092C9A">
        <w:rPr>
          <w:rFonts w:ascii="Times New Roman" w:hAnsi="Times New Roman"/>
          <w:sz w:val="28"/>
          <w:szCs w:val="28"/>
        </w:rPr>
        <w:t xml:space="preserve"> the Laws of Osun State. It spells out the composition of the Board which is presided over by the</w:t>
      </w:r>
      <w:r w:rsidR="00183E50" w:rsidRPr="00092C9A">
        <w:rPr>
          <w:rFonts w:ascii="Times New Roman" w:hAnsi="Times New Roman"/>
          <w:sz w:val="28"/>
          <w:szCs w:val="28"/>
        </w:rPr>
        <w:t xml:space="preserve"> Governor, Part of the issues contained in the law ar</w:t>
      </w:r>
      <w:r w:rsidR="0080687C" w:rsidRPr="00092C9A">
        <w:rPr>
          <w:rFonts w:ascii="Times New Roman" w:hAnsi="Times New Roman"/>
          <w:sz w:val="28"/>
          <w:szCs w:val="28"/>
        </w:rPr>
        <w:t>e issues relating to</w:t>
      </w:r>
      <w:r w:rsidR="00183E50" w:rsidRPr="00092C9A">
        <w:rPr>
          <w:rFonts w:ascii="Times New Roman" w:hAnsi="Times New Roman"/>
          <w:sz w:val="28"/>
          <w:szCs w:val="28"/>
        </w:rPr>
        <w:t xml:space="preserve"> </w:t>
      </w:r>
      <w:r w:rsidR="0080687C" w:rsidRPr="00092C9A">
        <w:rPr>
          <w:rFonts w:ascii="Times New Roman" w:hAnsi="Times New Roman"/>
          <w:sz w:val="28"/>
          <w:szCs w:val="28"/>
        </w:rPr>
        <w:t>e</w:t>
      </w:r>
      <w:r w:rsidR="00183E50" w:rsidRPr="00092C9A">
        <w:rPr>
          <w:rFonts w:ascii="Times New Roman" w:hAnsi="Times New Roman"/>
          <w:sz w:val="28"/>
          <w:szCs w:val="28"/>
        </w:rPr>
        <w:t>stimates, Investment among other things.</w:t>
      </w:r>
      <w:r w:rsidR="0080687C" w:rsidRPr="00092C9A">
        <w:rPr>
          <w:rFonts w:ascii="Times New Roman" w:hAnsi="Times New Roman"/>
          <w:sz w:val="28"/>
          <w:szCs w:val="28"/>
        </w:rPr>
        <w:t xml:space="preserve"> The </w:t>
      </w:r>
      <w:r w:rsidR="000F69AD" w:rsidRPr="00092C9A">
        <w:rPr>
          <w:rFonts w:ascii="Times New Roman" w:hAnsi="Times New Roman"/>
          <w:sz w:val="28"/>
          <w:szCs w:val="28"/>
        </w:rPr>
        <w:t xml:space="preserve">primary responsibility of the Treasury </w:t>
      </w:r>
      <w:proofErr w:type="gramStart"/>
      <w:r w:rsidR="000F69AD" w:rsidRPr="00092C9A">
        <w:rPr>
          <w:rFonts w:ascii="Times New Roman" w:hAnsi="Times New Roman"/>
          <w:sz w:val="28"/>
          <w:szCs w:val="28"/>
        </w:rPr>
        <w:t>Board</w:t>
      </w:r>
      <w:r w:rsidR="0080687C" w:rsidRPr="00092C9A">
        <w:rPr>
          <w:rFonts w:ascii="Times New Roman" w:hAnsi="Times New Roman"/>
          <w:sz w:val="28"/>
          <w:szCs w:val="28"/>
        </w:rPr>
        <w:t xml:space="preserve">  is</w:t>
      </w:r>
      <w:proofErr w:type="gramEnd"/>
      <w:r w:rsidR="0080687C" w:rsidRPr="00092C9A">
        <w:rPr>
          <w:rFonts w:ascii="Times New Roman" w:hAnsi="Times New Roman"/>
          <w:sz w:val="28"/>
          <w:szCs w:val="28"/>
        </w:rPr>
        <w:t xml:space="preserve"> to ensure that the </w:t>
      </w:r>
      <w:r w:rsidR="000F69AD" w:rsidRPr="00092C9A">
        <w:rPr>
          <w:rFonts w:ascii="Times New Roman" w:hAnsi="Times New Roman"/>
          <w:sz w:val="28"/>
          <w:szCs w:val="28"/>
        </w:rPr>
        <w:t>draft budget</w:t>
      </w:r>
      <w:r w:rsidR="0080687C" w:rsidRPr="00092C9A">
        <w:rPr>
          <w:rFonts w:ascii="Times New Roman" w:hAnsi="Times New Roman"/>
          <w:sz w:val="28"/>
          <w:szCs w:val="28"/>
        </w:rPr>
        <w:t xml:space="preserve"> of each</w:t>
      </w:r>
      <w:r w:rsidR="000F69AD" w:rsidRPr="00092C9A">
        <w:rPr>
          <w:rFonts w:ascii="Times New Roman" w:hAnsi="Times New Roman"/>
          <w:sz w:val="28"/>
          <w:szCs w:val="28"/>
        </w:rPr>
        <w:t xml:space="preserve"> Sector/ MDAs is within the ceilings provided in the Budget Call Circular</w:t>
      </w:r>
      <w:r w:rsidR="0080687C" w:rsidRPr="00092C9A">
        <w:rPr>
          <w:rFonts w:ascii="Times New Roman" w:hAnsi="Times New Roman"/>
          <w:sz w:val="28"/>
          <w:szCs w:val="28"/>
        </w:rPr>
        <w:t xml:space="preserve"> </w:t>
      </w:r>
      <w:r w:rsidR="000F69AD" w:rsidRPr="00092C9A">
        <w:rPr>
          <w:rFonts w:ascii="Times New Roman" w:hAnsi="Times New Roman"/>
          <w:sz w:val="28"/>
          <w:szCs w:val="28"/>
        </w:rPr>
        <w:t xml:space="preserve">and </w:t>
      </w:r>
      <w:r w:rsidR="0080687C" w:rsidRPr="00092C9A">
        <w:rPr>
          <w:rFonts w:ascii="Times New Roman" w:hAnsi="Times New Roman"/>
          <w:sz w:val="28"/>
          <w:szCs w:val="28"/>
        </w:rPr>
        <w:t>are consisten</w:t>
      </w:r>
      <w:r w:rsidR="00A807B2" w:rsidRPr="00092C9A">
        <w:rPr>
          <w:rFonts w:ascii="Times New Roman" w:hAnsi="Times New Roman"/>
          <w:sz w:val="28"/>
          <w:szCs w:val="28"/>
        </w:rPr>
        <w:t>t</w:t>
      </w:r>
      <w:r w:rsidR="0080687C" w:rsidRPr="00092C9A">
        <w:rPr>
          <w:rFonts w:ascii="Times New Roman" w:hAnsi="Times New Roman"/>
          <w:sz w:val="28"/>
          <w:szCs w:val="28"/>
        </w:rPr>
        <w:t xml:space="preserve"> with the </w:t>
      </w:r>
      <w:r w:rsidR="000F69AD" w:rsidRPr="00092C9A">
        <w:rPr>
          <w:rFonts w:ascii="Times New Roman" w:hAnsi="Times New Roman"/>
          <w:sz w:val="28"/>
          <w:szCs w:val="28"/>
        </w:rPr>
        <w:t xml:space="preserve"> objectives provided in </w:t>
      </w:r>
      <w:r w:rsidR="00100115" w:rsidRPr="00092C9A">
        <w:rPr>
          <w:rFonts w:ascii="Times New Roman" w:hAnsi="Times New Roman"/>
          <w:sz w:val="28"/>
          <w:szCs w:val="28"/>
        </w:rPr>
        <w:t xml:space="preserve">the </w:t>
      </w:r>
      <w:r w:rsidR="000F69AD" w:rsidRPr="00092C9A">
        <w:rPr>
          <w:rFonts w:ascii="Times New Roman" w:hAnsi="Times New Roman"/>
          <w:sz w:val="28"/>
          <w:szCs w:val="28"/>
        </w:rPr>
        <w:t>State Development Plan/Medium Term Sectoral Strategies(MTSS)</w:t>
      </w:r>
      <w:r w:rsidR="0080687C" w:rsidRPr="00092C9A">
        <w:rPr>
          <w:rFonts w:ascii="Times New Roman" w:hAnsi="Times New Roman"/>
          <w:sz w:val="28"/>
          <w:szCs w:val="28"/>
        </w:rPr>
        <w:t xml:space="preserve">  The resuscitation of the Board is in order and should be allowed to stay. The current composition which is highlighted here is also in order:</w:t>
      </w:r>
    </w:p>
    <w:p w:rsidR="00AF38EF" w:rsidRPr="00092C9A" w:rsidRDefault="00AF38EF" w:rsidP="00092C9A">
      <w:pPr>
        <w:pStyle w:val="ListParagraph"/>
        <w:numPr>
          <w:ilvl w:val="0"/>
          <w:numId w:val="4"/>
        </w:numPr>
        <w:spacing w:after="100" w:line="360" w:lineRule="auto"/>
        <w:jc w:val="both"/>
        <w:rPr>
          <w:rFonts w:ascii="Times New Roman" w:hAnsi="Times New Roman"/>
          <w:sz w:val="28"/>
          <w:szCs w:val="28"/>
        </w:rPr>
      </w:pPr>
      <w:r w:rsidRPr="00092C9A">
        <w:rPr>
          <w:rFonts w:ascii="Times New Roman" w:hAnsi="Times New Roman"/>
          <w:sz w:val="28"/>
          <w:szCs w:val="28"/>
        </w:rPr>
        <w:t xml:space="preserve">The </w:t>
      </w:r>
      <w:r w:rsidR="0010475B" w:rsidRPr="00092C9A">
        <w:rPr>
          <w:rFonts w:ascii="Times New Roman" w:hAnsi="Times New Roman"/>
          <w:sz w:val="28"/>
          <w:szCs w:val="28"/>
        </w:rPr>
        <w:t>E</w:t>
      </w:r>
      <w:r w:rsidRPr="00092C9A">
        <w:rPr>
          <w:rFonts w:ascii="Times New Roman" w:hAnsi="Times New Roman"/>
          <w:sz w:val="28"/>
          <w:szCs w:val="28"/>
        </w:rPr>
        <w:t xml:space="preserve">xecutive governor of the State </w:t>
      </w:r>
      <w:r w:rsidR="00A807B2" w:rsidRPr="00092C9A">
        <w:rPr>
          <w:rFonts w:ascii="Times New Roman" w:hAnsi="Times New Roman"/>
          <w:sz w:val="28"/>
          <w:szCs w:val="28"/>
        </w:rPr>
        <w:t>-                                  C</w:t>
      </w:r>
      <w:r w:rsidRPr="00092C9A">
        <w:rPr>
          <w:rFonts w:ascii="Times New Roman" w:hAnsi="Times New Roman"/>
          <w:sz w:val="28"/>
          <w:szCs w:val="28"/>
        </w:rPr>
        <w:t>hairman</w:t>
      </w:r>
    </w:p>
    <w:p w:rsidR="0010475B" w:rsidRPr="00092C9A" w:rsidRDefault="00AF38EF" w:rsidP="00092C9A">
      <w:pPr>
        <w:pStyle w:val="ListParagraph"/>
        <w:numPr>
          <w:ilvl w:val="0"/>
          <w:numId w:val="4"/>
        </w:numPr>
        <w:spacing w:after="100" w:line="360" w:lineRule="auto"/>
        <w:jc w:val="both"/>
        <w:rPr>
          <w:rFonts w:ascii="Times New Roman" w:hAnsi="Times New Roman"/>
          <w:sz w:val="28"/>
          <w:szCs w:val="28"/>
        </w:rPr>
      </w:pPr>
      <w:r w:rsidRPr="00092C9A">
        <w:rPr>
          <w:rFonts w:ascii="Times New Roman" w:hAnsi="Times New Roman"/>
          <w:sz w:val="28"/>
          <w:szCs w:val="28"/>
        </w:rPr>
        <w:t xml:space="preserve">The </w:t>
      </w:r>
      <w:r w:rsidR="00A807B2" w:rsidRPr="00092C9A">
        <w:rPr>
          <w:rFonts w:ascii="Times New Roman" w:hAnsi="Times New Roman"/>
          <w:sz w:val="28"/>
          <w:szCs w:val="28"/>
        </w:rPr>
        <w:t>D</w:t>
      </w:r>
      <w:r w:rsidRPr="00092C9A">
        <w:rPr>
          <w:rFonts w:ascii="Times New Roman" w:hAnsi="Times New Roman"/>
          <w:sz w:val="28"/>
          <w:szCs w:val="28"/>
        </w:rPr>
        <w:t xml:space="preserve">eputy </w:t>
      </w:r>
      <w:r w:rsidR="00A807B2" w:rsidRPr="00092C9A">
        <w:rPr>
          <w:rFonts w:ascii="Times New Roman" w:hAnsi="Times New Roman"/>
          <w:sz w:val="28"/>
          <w:szCs w:val="28"/>
        </w:rPr>
        <w:t>G</w:t>
      </w:r>
      <w:r w:rsidRPr="00092C9A">
        <w:rPr>
          <w:rFonts w:ascii="Times New Roman" w:hAnsi="Times New Roman"/>
          <w:sz w:val="28"/>
          <w:szCs w:val="28"/>
        </w:rPr>
        <w:t xml:space="preserve">overnor </w:t>
      </w:r>
      <w:r w:rsidR="00A807B2" w:rsidRPr="00092C9A">
        <w:rPr>
          <w:rFonts w:ascii="Times New Roman" w:hAnsi="Times New Roman"/>
          <w:sz w:val="28"/>
          <w:szCs w:val="28"/>
        </w:rPr>
        <w:t xml:space="preserve">   - </w:t>
      </w:r>
      <w:r w:rsidR="0010475B" w:rsidRPr="00092C9A">
        <w:rPr>
          <w:rFonts w:ascii="Times New Roman" w:hAnsi="Times New Roman"/>
          <w:sz w:val="28"/>
          <w:szCs w:val="28"/>
        </w:rPr>
        <w:t xml:space="preserve">                                                       Member</w:t>
      </w:r>
    </w:p>
    <w:p w:rsidR="0010475B" w:rsidRPr="00092C9A" w:rsidRDefault="0010475B" w:rsidP="00092C9A">
      <w:pPr>
        <w:pStyle w:val="ListParagraph"/>
        <w:numPr>
          <w:ilvl w:val="0"/>
          <w:numId w:val="4"/>
        </w:numPr>
        <w:spacing w:after="100" w:line="360" w:lineRule="auto"/>
        <w:jc w:val="both"/>
        <w:rPr>
          <w:rFonts w:ascii="Times New Roman" w:hAnsi="Times New Roman"/>
          <w:sz w:val="28"/>
          <w:szCs w:val="28"/>
        </w:rPr>
      </w:pPr>
      <w:r w:rsidRPr="00092C9A">
        <w:rPr>
          <w:rFonts w:ascii="Times New Roman" w:hAnsi="Times New Roman"/>
          <w:sz w:val="28"/>
          <w:szCs w:val="28"/>
        </w:rPr>
        <w:t xml:space="preserve">Chairman House Committee </w:t>
      </w:r>
    </w:p>
    <w:p w:rsidR="00AF38EF" w:rsidRPr="00092C9A" w:rsidRDefault="0010475B" w:rsidP="00092C9A">
      <w:pPr>
        <w:pStyle w:val="ListParagraph"/>
        <w:numPr>
          <w:ilvl w:val="0"/>
          <w:numId w:val="4"/>
        </w:numPr>
        <w:spacing w:after="100" w:line="360" w:lineRule="auto"/>
        <w:jc w:val="both"/>
        <w:rPr>
          <w:rFonts w:ascii="Times New Roman" w:hAnsi="Times New Roman"/>
          <w:sz w:val="28"/>
          <w:szCs w:val="28"/>
        </w:rPr>
      </w:pPr>
      <w:r w:rsidRPr="00092C9A">
        <w:rPr>
          <w:rFonts w:ascii="Times New Roman" w:hAnsi="Times New Roman"/>
          <w:sz w:val="28"/>
          <w:szCs w:val="28"/>
        </w:rPr>
        <w:t xml:space="preserve">               on Appropriation</w:t>
      </w:r>
      <w:r w:rsidR="00A807B2" w:rsidRPr="00092C9A">
        <w:rPr>
          <w:rFonts w:ascii="Times New Roman" w:hAnsi="Times New Roman"/>
          <w:sz w:val="28"/>
          <w:szCs w:val="28"/>
        </w:rPr>
        <w:t xml:space="preserve">                                                        M</w:t>
      </w:r>
      <w:r w:rsidR="00AF38EF" w:rsidRPr="00092C9A">
        <w:rPr>
          <w:rFonts w:ascii="Times New Roman" w:hAnsi="Times New Roman"/>
          <w:sz w:val="28"/>
          <w:szCs w:val="28"/>
        </w:rPr>
        <w:t>ember</w:t>
      </w:r>
    </w:p>
    <w:p w:rsidR="00A807B2" w:rsidRPr="00092C9A" w:rsidRDefault="00AF38EF" w:rsidP="00092C9A">
      <w:pPr>
        <w:pStyle w:val="ListParagraph"/>
        <w:numPr>
          <w:ilvl w:val="0"/>
          <w:numId w:val="4"/>
        </w:numPr>
        <w:spacing w:after="100" w:line="360" w:lineRule="auto"/>
        <w:jc w:val="both"/>
        <w:rPr>
          <w:rFonts w:ascii="Times New Roman" w:hAnsi="Times New Roman"/>
          <w:sz w:val="28"/>
          <w:szCs w:val="28"/>
        </w:rPr>
      </w:pPr>
      <w:r w:rsidRPr="00092C9A">
        <w:rPr>
          <w:rFonts w:ascii="Times New Roman" w:hAnsi="Times New Roman"/>
          <w:sz w:val="28"/>
          <w:szCs w:val="28"/>
        </w:rPr>
        <w:t xml:space="preserve"> </w:t>
      </w:r>
      <w:r w:rsidR="00A807B2" w:rsidRPr="00092C9A">
        <w:rPr>
          <w:rFonts w:ascii="Times New Roman" w:hAnsi="Times New Roman"/>
          <w:sz w:val="28"/>
          <w:szCs w:val="28"/>
        </w:rPr>
        <w:t>T</w:t>
      </w:r>
      <w:r w:rsidRPr="00092C9A">
        <w:rPr>
          <w:rFonts w:ascii="Times New Roman" w:hAnsi="Times New Roman"/>
          <w:sz w:val="28"/>
          <w:szCs w:val="28"/>
        </w:rPr>
        <w:t>h</w:t>
      </w:r>
      <w:r w:rsidR="00A807B2" w:rsidRPr="00092C9A">
        <w:rPr>
          <w:rFonts w:ascii="Times New Roman" w:hAnsi="Times New Roman"/>
          <w:sz w:val="28"/>
          <w:szCs w:val="28"/>
        </w:rPr>
        <w:t xml:space="preserve"> Secretary to the State Government -                              M</w:t>
      </w:r>
      <w:r w:rsidRPr="00092C9A">
        <w:rPr>
          <w:rFonts w:ascii="Times New Roman" w:hAnsi="Times New Roman"/>
          <w:sz w:val="28"/>
          <w:szCs w:val="28"/>
        </w:rPr>
        <w:t xml:space="preserve">ember  </w:t>
      </w:r>
    </w:p>
    <w:p w:rsidR="00AF38EF" w:rsidRPr="00092C9A" w:rsidRDefault="00A807B2" w:rsidP="00092C9A">
      <w:pPr>
        <w:pStyle w:val="ListParagraph"/>
        <w:numPr>
          <w:ilvl w:val="0"/>
          <w:numId w:val="4"/>
        </w:numPr>
        <w:spacing w:after="100" w:line="360" w:lineRule="auto"/>
        <w:jc w:val="both"/>
        <w:rPr>
          <w:rFonts w:ascii="Times New Roman" w:hAnsi="Times New Roman"/>
          <w:sz w:val="28"/>
          <w:szCs w:val="28"/>
        </w:rPr>
      </w:pPr>
      <w:r w:rsidRPr="00092C9A">
        <w:rPr>
          <w:rFonts w:ascii="Times New Roman" w:hAnsi="Times New Roman"/>
          <w:sz w:val="28"/>
          <w:szCs w:val="28"/>
        </w:rPr>
        <w:t>The</w:t>
      </w:r>
      <w:r w:rsidR="00AF38EF" w:rsidRPr="00092C9A">
        <w:rPr>
          <w:rFonts w:ascii="Times New Roman" w:hAnsi="Times New Roman"/>
          <w:sz w:val="28"/>
          <w:szCs w:val="28"/>
        </w:rPr>
        <w:t xml:space="preserve"> </w:t>
      </w:r>
      <w:r w:rsidRPr="00092C9A">
        <w:rPr>
          <w:rFonts w:ascii="Times New Roman" w:hAnsi="Times New Roman"/>
          <w:sz w:val="28"/>
          <w:szCs w:val="28"/>
        </w:rPr>
        <w:t>C</w:t>
      </w:r>
      <w:r w:rsidR="00AF38EF" w:rsidRPr="00092C9A">
        <w:rPr>
          <w:rFonts w:ascii="Times New Roman" w:hAnsi="Times New Roman"/>
          <w:sz w:val="28"/>
          <w:szCs w:val="28"/>
        </w:rPr>
        <w:t xml:space="preserve">hief of </w:t>
      </w:r>
      <w:r w:rsidR="00BD4DF4" w:rsidRPr="00092C9A">
        <w:rPr>
          <w:rFonts w:ascii="Times New Roman" w:hAnsi="Times New Roman"/>
          <w:sz w:val="28"/>
          <w:szCs w:val="28"/>
        </w:rPr>
        <w:t>S</w:t>
      </w:r>
      <w:r w:rsidR="00AF38EF" w:rsidRPr="00092C9A">
        <w:rPr>
          <w:rFonts w:ascii="Times New Roman" w:hAnsi="Times New Roman"/>
          <w:sz w:val="28"/>
          <w:szCs w:val="28"/>
        </w:rPr>
        <w:t xml:space="preserve">taff </w:t>
      </w:r>
      <w:r w:rsidRPr="00092C9A">
        <w:rPr>
          <w:rFonts w:ascii="Times New Roman" w:hAnsi="Times New Roman"/>
          <w:sz w:val="28"/>
          <w:szCs w:val="28"/>
        </w:rPr>
        <w:t xml:space="preserve">to the </w:t>
      </w:r>
      <w:proofErr w:type="gramStart"/>
      <w:r w:rsidRPr="00092C9A">
        <w:rPr>
          <w:rFonts w:ascii="Times New Roman" w:hAnsi="Times New Roman"/>
          <w:sz w:val="28"/>
          <w:szCs w:val="28"/>
        </w:rPr>
        <w:t>Governor</w:t>
      </w:r>
      <w:r w:rsidR="00BD4DF4" w:rsidRPr="00092C9A">
        <w:rPr>
          <w:rFonts w:ascii="Times New Roman" w:hAnsi="Times New Roman"/>
          <w:sz w:val="28"/>
          <w:szCs w:val="28"/>
        </w:rPr>
        <w:t xml:space="preserve">  -</w:t>
      </w:r>
      <w:proofErr w:type="gramEnd"/>
      <w:r w:rsidRPr="00092C9A">
        <w:rPr>
          <w:rFonts w:ascii="Times New Roman" w:hAnsi="Times New Roman"/>
          <w:sz w:val="28"/>
          <w:szCs w:val="28"/>
        </w:rPr>
        <w:t xml:space="preserve">                                 </w:t>
      </w:r>
      <w:r w:rsidR="00AF38EF" w:rsidRPr="00092C9A">
        <w:rPr>
          <w:rFonts w:ascii="Times New Roman" w:hAnsi="Times New Roman"/>
          <w:sz w:val="28"/>
          <w:szCs w:val="28"/>
        </w:rPr>
        <w:t xml:space="preserve">   </w:t>
      </w:r>
      <w:r w:rsidR="00BD4DF4" w:rsidRPr="00092C9A">
        <w:rPr>
          <w:rFonts w:ascii="Times New Roman" w:hAnsi="Times New Roman"/>
          <w:sz w:val="28"/>
          <w:szCs w:val="28"/>
        </w:rPr>
        <w:t>M</w:t>
      </w:r>
      <w:r w:rsidR="00AF38EF" w:rsidRPr="00092C9A">
        <w:rPr>
          <w:rFonts w:ascii="Times New Roman" w:hAnsi="Times New Roman"/>
          <w:sz w:val="28"/>
          <w:szCs w:val="28"/>
        </w:rPr>
        <w:t>ember</w:t>
      </w:r>
    </w:p>
    <w:p w:rsidR="00BD4DF4" w:rsidRPr="00092C9A" w:rsidRDefault="00AF38EF" w:rsidP="00092C9A">
      <w:pPr>
        <w:pStyle w:val="ListParagraph"/>
        <w:numPr>
          <w:ilvl w:val="0"/>
          <w:numId w:val="4"/>
        </w:numPr>
        <w:spacing w:after="100" w:line="360" w:lineRule="auto"/>
        <w:jc w:val="both"/>
        <w:rPr>
          <w:rFonts w:ascii="Times New Roman" w:hAnsi="Times New Roman"/>
          <w:sz w:val="28"/>
          <w:szCs w:val="28"/>
        </w:rPr>
      </w:pPr>
      <w:r w:rsidRPr="00092C9A">
        <w:rPr>
          <w:rFonts w:ascii="Times New Roman" w:hAnsi="Times New Roman"/>
          <w:sz w:val="28"/>
          <w:szCs w:val="28"/>
        </w:rPr>
        <w:lastRenderedPageBreak/>
        <w:t xml:space="preserve"> </w:t>
      </w:r>
      <w:r w:rsidR="00BD4DF4" w:rsidRPr="00092C9A">
        <w:rPr>
          <w:rFonts w:ascii="Times New Roman" w:hAnsi="Times New Roman"/>
          <w:sz w:val="28"/>
          <w:szCs w:val="28"/>
        </w:rPr>
        <w:t>T</w:t>
      </w:r>
      <w:r w:rsidRPr="00092C9A">
        <w:rPr>
          <w:rFonts w:ascii="Times New Roman" w:hAnsi="Times New Roman"/>
          <w:sz w:val="28"/>
          <w:szCs w:val="28"/>
        </w:rPr>
        <w:t>he</w:t>
      </w:r>
      <w:r w:rsidR="00BD4DF4" w:rsidRPr="00092C9A">
        <w:rPr>
          <w:rFonts w:ascii="Times New Roman" w:hAnsi="Times New Roman"/>
          <w:sz w:val="28"/>
          <w:szCs w:val="28"/>
        </w:rPr>
        <w:t xml:space="preserve"> Hon.</w:t>
      </w:r>
      <w:r w:rsidRPr="00092C9A">
        <w:rPr>
          <w:rFonts w:ascii="Times New Roman" w:hAnsi="Times New Roman"/>
          <w:sz w:val="28"/>
          <w:szCs w:val="28"/>
        </w:rPr>
        <w:t xml:space="preserve"> </w:t>
      </w:r>
      <w:r w:rsidR="00BD4DF4" w:rsidRPr="00092C9A">
        <w:rPr>
          <w:rFonts w:ascii="Times New Roman" w:hAnsi="Times New Roman"/>
          <w:sz w:val="28"/>
          <w:szCs w:val="28"/>
        </w:rPr>
        <w:t>C</w:t>
      </w:r>
      <w:r w:rsidRPr="00092C9A">
        <w:rPr>
          <w:rFonts w:ascii="Times New Roman" w:hAnsi="Times New Roman"/>
          <w:sz w:val="28"/>
          <w:szCs w:val="28"/>
        </w:rPr>
        <w:t xml:space="preserve">ommissioner for </w:t>
      </w:r>
      <w:r w:rsidR="0010475B" w:rsidRPr="00092C9A">
        <w:rPr>
          <w:rFonts w:ascii="Times New Roman" w:hAnsi="Times New Roman"/>
          <w:sz w:val="28"/>
          <w:szCs w:val="28"/>
        </w:rPr>
        <w:t>M</w:t>
      </w:r>
      <w:r w:rsidR="00BD4DF4" w:rsidRPr="00092C9A">
        <w:rPr>
          <w:rFonts w:ascii="Times New Roman" w:hAnsi="Times New Roman"/>
          <w:sz w:val="28"/>
          <w:szCs w:val="28"/>
        </w:rPr>
        <w:t>E</w:t>
      </w:r>
      <w:r w:rsidR="0010475B" w:rsidRPr="00092C9A">
        <w:rPr>
          <w:rFonts w:ascii="Times New Roman" w:hAnsi="Times New Roman"/>
          <w:sz w:val="28"/>
          <w:szCs w:val="28"/>
        </w:rPr>
        <w:t>PBD</w:t>
      </w:r>
      <w:r w:rsidRPr="00092C9A">
        <w:rPr>
          <w:rFonts w:ascii="Times New Roman" w:hAnsi="Times New Roman"/>
          <w:sz w:val="28"/>
          <w:szCs w:val="28"/>
        </w:rPr>
        <w:t xml:space="preserve"> </w:t>
      </w:r>
      <w:r w:rsidR="0010475B" w:rsidRPr="00092C9A">
        <w:rPr>
          <w:rFonts w:ascii="Times New Roman" w:hAnsi="Times New Roman"/>
          <w:sz w:val="28"/>
          <w:szCs w:val="28"/>
        </w:rPr>
        <w:t xml:space="preserve">   -                              </w:t>
      </w:r>
      <w:r w:rsidR="00BD4DF4" w:rsidRPr="00092C9A">
        <w:rPr>
          <w:rFonts w:ascii="Times New Roman" w:hAnsi="Times New Roman"/>
          <w:sz w:val="28"/>
          <w:szCs w:val="28"/>
        </w:rPr>
        <w:t xml:space="preserve"> M</w:t>
      </w:r>
      <w:r w:rsidRPr="00092C9A">
        <w:rPr>
          <w:rFonts w:ascii="Times New Roman" w:hAnsi="Times New Roman"/>
          <w:sz w:val="28"/>
          <w:szCs w:val="28"/>
        </w:rPr>
        <w:t>ember</w:t>
      </w:r>
    </w:p>
    <w:p w:rsidR="00BD4DF4" w:rsidRPr="00092C9A" w:rsidRDefault="00DB455E" w:rsidP="00092C9A">
      <w:pPr>
        <w:pStyle w:val="ListParagraph"/>
        <w:numPr>
          <w:ilvl w:val="0"/>
          <w:numId w:val="4"/>
        </w:numPr>
        <w:spacing w:after="100" w:line="360" w:lineRule="auto"/>
        <w:jc w:val="both"/>
        <w:rPr>
          <w:rFonts w:ascii="Times New Roman" w:hAnsi="Times New Roman"/>
          <w:sz w:val="28"/>
          <w:szCs w:val="28"/>
        </w:rPr>
      </w:pPr>
      <w:r w:rsidRPr="00092C9A">
        <w:rPr>
          <w:rFonts w:ascii="Times New Roman" w:hAnsi="Times New Roman"/>
          <w:sz w:val="28"/>
          <w:szCs w:val="28"/>
        </w:rPr>
        <w:t>T</w:t>
      </w:r>
      <w:r w:rsidR="00AF38EF" w:rsidRPr="00092C9A">
        <w:rPr>
          <w:rFonts w:ascii="Times New Roman" w:hAnsi="Times New Roman"/>
          <w:sz w:val="28"/>
          <w:szCs w:val="28"/>
        </w:rPr>
        <w:t xml:space="preserve">he </w:t>
      </w:r>
      <w:r w:rsidRPr="00092C9A">
        <w:rPr>
          <w:rFonts w:ascii="Times New Roman" w:hAnsi="Times New Roman"/>
          <w:sz w:val="28"/>
          <w:szCs w:val="28"/>
        </w:rPr>
        <w:t>Hon</w:t>
      </w:r>
      <w:r w:rsidR="009B73FB" w:rsidRPr="00092C9A">
        <w:rPr>
          <w:rFonts w:ascii="Times New Roman" w:hAnsi="Times New Roman"/>
          <w:sz w:val="28"/>
          <w:szCs w:val="28"/>
        </w:rPr>
        <w:t>. Commissioner</w:t>
      </w:r>
      <w:r w:rsidR="00AF38EF" w:rsidRPr="00092C9A">
        <w:rPr>
          <w:rFonts w:ascii="Times New Roman" w:hAnsi="Times New Roman"/>
          <w:sz w:val="28"/>
          <w:szCs w:val="28"/>
        </w:rPr>
        <w:t xml:space="preserve"> for </w:t>
      </w:r>
      <w:r w:rsidR="009B73FB" w:rsidRPr="00092C9A">
        <w:rPr>
          <w:rFonts w:ascii="Times New Roman" w:hAnsi="Times New Roman"/>
          <w:sz w:val="28"/>
          <w:szCs w:val="28"/>
        </w:rPr>
        <w:t>F</w:t>
      </w:r>
      <w:r w:rsidR="00AF38EF" w:rsidRPr="00092C9A">
        <w:rPr>
          <w:rFonts w:ascii="Times New Roman" w:hAnsi="Times New Roman"/>
          <w:sz w:val="28"/>
          <w:szCs w:val="28"/>
        </w:rPr>
        <w:t>inance</w:t>
      </w:r>
      <w:r w:rsidR="009B73FB" w:rsidRPr="00092C9A">
        <w:rPr>
          <w:rFonts w:ascii="Times New Roman" w:hAnsi="Times New Roman"/>
          <w:sz w:val="28"/>
          <w:szCs w:val="28"/>
        </w:rPr>
        <w:t xml:space="preserve"> -</w:t>
      </w:r>
      <w:r w:rsidR="00AF38EF" w:rsidRPr="00092C9A">
        <w:rPr>
          <w:rFonts w:ascii="Times New Roman" w:hAnsi="Times New Roman"/>
          <w:sz w:val="28"/>
          <w:szCs w:val="28"/>
        </w:rPr>
        <w:t xml:space="preserve"> </w:t>
      </w:r>
      <w:r w:rsidR="009B73FB" w:rsidRPr="00092C9A">
        <w:rPr>
          <w:rFonts w:ascii="Times New Roman" w:hAnsi="Times New Roman"/>
          <w:sz w:val="28"/>
          <w:szCs w:val="28"/>
        </w:rPr>
        <w:t xml:space="preserve">                                  Me</w:t>
      </w:r>
      <w:r w:rsidR="00AF38EF" w:rsidRPr="00092C9A">
        <w:rPr>
          <w:rFonts w:ascii="Times New Roman" w:hAnsi="Times New Roman"/>
          <w:sz w:val="28"/>
          <w:szCs w:val="28"/>
        </w:rPr>
        <w:t xml:space="preserve">mber </w:t>
      </w:r>
    </w:p>
    <w:p w:rsidR="0010475B" w:rsidRPr="00092C9A" w:rsidRDefault="009B73FB" w:rsidP="00092C9A">
      <w:pPr>
        <w:pStyle w:val="ListParagraph"/>
        <w:numPr>
          <w:ilvl w:val="0"/>
          <w:numId w:val="4"/>
        </w:numPr>
        <w:spacing w:after="100" w:line="360" w:lineRule="auto"/>
        <w:jc w:val="both"/>
        <w:rPr>
          <w:rFonts w:ascii="Times New Roman" w:hAnsi="Times New Roman"/>
          <w:sz w:val="28"/>
          <w:szCs w:val="28"/>
        </w:rPr>
      </w:pPr>
      <w:r w:rsidRPr="00092C9A">
        <w:rPr>
          <w:rFonts w:ascii="Times New Roman" w:hAnsi="Times New Roman"/>
          <w:sz w:val="28"/>
          <w:szCs w:val="28"/>
        </w:rPr>
        <w:t>T</w:t>
      </w:r>
      <w:r w:rsidR="00AF38EF" w:rsidRPr="00092C9A">
        <w:rPr>
          <w:rFonts w:ascii="Times New Roman" w:hAnsi="Times New Roman"/>
          <w:sz w:val="28"/>
          <w:szCs w:val="28"/>
        </w:rPr>
        <w:t xml:space="preserve">he </w:t>
      </w:r>
      <w:r w:rsidRPr="00092C9A">
        <w:rPr>
          <w:rFonts w:ascii="Times New Roman" w:hAnsi="Times New Roman"/>
          <w:sz w:val="28"/>
          <w:szCs w:val="28"/>
        </w:rPr>
        <w:t>Hon. C</w:t>
      </w:r>
      <w:r w:rsidR="00AF38EF" w:rsidRPr="00092C9A">
        <w:rPr>
          <w:rFonts w:ascii="Times New Roman" w:hAnsi="Times New Roman"/>
          <w:sz w:val="28"/>
          <w:szCs w:val="28"/>
        </w:rPr>
        <w:t xml:space="preserve">ommissioner </w:t>
      </w:r>
      <w:r w:rsidR="0010475B" w:rsidRPr="00092C9A">
        <w:rPr>
          <w:rFonts w:ascii="Times New Roman" w:hAnsi="Times New Roman"/>
          <w:sz w:val="28"/>
          <w:szCs w:val="28"/>
        </w:rPr>
        <w:t>HRCB</w:t>
      </w:r>
      <w:r w:rsidR="00AF38EF" w:rsidRPr="00092C9A">
        <w:rPr>
          <w:rFonts w:ascii="Times New Roman" w:hAnsi="Times New Roman"/>
          <w:sz w:val="28"/>
          <w:szCs w:val="28"/>
        </w:rPr>
        <w:t xml:space="preserve"> </w:t>
      </w:r>
      <w:r w:rsidRPr="00092C9A">
        <w:rPr>
          <w:rFonts w:ascii="Times New Roman" w:hAnsi="Times New Roman"/>
          <w:sz w:val="28"/>
          <w:szCs w:val="28"/>
        </w:rPr>
        <w:t xml:space="preserve">  </w:t>
      </w:r>
      <w:r w:rsidR="0010475B" w:rsidRPr="00092C9A">
        <w:rPr>
          <w:rFonts w:ascii="Times New Roman" w:hAnsi="Times New Roman"/>
          <w:sz w:val="28"/>
          <w:szCs w:val="28"/>
        </w:rPr>
        <w:t>-</w:t>
      </w:r>
      <w:r w:rsidRPr="00092C9A">
        <w:rPr>
          <w:rFonts w:ascii="Times New Roman" w:hAnsi="Times New Roman"/>
          <w:sz w:val="28"/>
          <w:szCs w:val="28"/>
        </w:rPr>
        <w:t xml:space="preserve">                                       </w:t>
      </w:r>
      <w:r w:rsidR="0010475B" w:rsidRPr="00092C9A">
        <w:rPr>
          <w:rFonts w:ascii="Times New Roman" w:hAnsi="Times New Roman"/>
          <w:sz w:val="28"/>
          <w:szCs w:val="28"/>
        </w:rPr>
        <w:t xml:space="preserve">   </w:t>
      </w:r>
      <w:r w:rsidRPr="00092C9A">
        <w:rPr>
          <w:rFonts w:ascii="Times New Roman" w:hAnsi="Times New Roman"/>
          <w:sz w:val="28"/>
          <w:szCs w:val="28"/>
        </w:rPr>
        <w:t>M</w:t>
      </w:r>
      <w:r w:rsidR="00AF38EF" w:rsidRPr="00092C9A">
        <w:rPr>
          <w:rFonts w:ascii="Times New Roman" w:hAnsi="Times New Roman"/>
          <w:sz w:val="28"/>
          <w:szCs w:val="28"/>
        </w:rPr>
        <w:t>ember</w:t>
      </w:r>
    </w:p>
    <w:p w:rsidR="00A53F15" w:rsidRPr="00092C9A" w:rsidRDefault="009B73FB" w:rsidP="00092C9A">
      <w:pPr>
        <w:pStyle w:val="ListParagraph"/>
        <w:numPr>
          <w:ilvl w:val="0"/>
          <w:numId w:val="4"/>
        </w:numPr>
        <w:spacing w:after="100" w:line="360" w:lineRule="auto"/>
        <w:jc w:val="both"/>
        <w:rPr>
          <w:rFonts w:ascii="Times New Roman" w:hAnsi="Times New Roman"/>
          <w:sz w:val="28"/>
          <w:szCs w:val="28"/>
        </w:rPr>
      </w:pPr>
      <w:r w:rsidRPr="00092C9A">
        <w:rPr>
          <w:rFonts w:ascii="Times New Roman" w:hAnsi="Times New Roman"/>
          <w:sz w:val="28"/>
          <w:szCs w:val="28"/>
        </w:rPr>
        <w:t xml:space="preserve"> Th</w:t>
      </w:r>
      <w:r w:rsidR="0010475B" w:rsidRPr="00092C9A">
        <w:rPr>
          <w:rFonts w:ascii="Times New Roman" w:hAnsi="Times New Roman"/>
          <w:sz w:val="28"/>
          <w:szCs w:val="28"/>
        </w:rPr>
        <w:t>e</w:t>
      </w:r>
      <w:r w:rsidR="00AF38EF" w:rsidRPr="00092C9A">
        <w:rPr>
          <w:rFonts w:ascii="Times New Roman" w:hAnsi="Times New Roman"/>
          <w:sz w:val="28"/>
          <w:szCs w:val="28"/>
        </w:rPr>
        <w:t xml:space="preserve"> </w:t>
      </w:r>
      <w:r w:rsidRPr="00092C9A">
        <w:rPr>
          <w:rFonts w:ascii="Times New Roman" w:hAnsi="Times New Roman"/>
          <w:sz w:val="28"/>
          <w:szCs w:val="28"/>
        </w:rPr>
        <w:t>Hon.</w:t>
      </w:r>
      <w:r w:rsidR="00AF38EF" w:rsidRPr="00092C9A">
        <w:rPr>
          <w:rFonts w:ascii="Times New Roman" w:hAnsi="Times New Roman"/>
          <w:sz w:val="28"/>
          <w:szCs w:val="28"/>
        </w:rPr>
        <w:t xml:space="preserve"> </w:t>
      </w:r>
      <w:r w:rsidRPr="00092C9A">
        <w:rPr>
          <w:rFonts w:ascii="Times New Roman" w:hAnsi="Times New Roman"/>
          <w:sz w:val="28"/>
          <w:szCs w:val="28"/>
        </w:rPr>
        <w:t>C</w:t>
      </w:r>
      <w:r w:rsidR="00AF38EF" w:rsidRPr="00092C9A">
        <w:rPr>
          <w:rFonts w:ascii="Times New Roman" w:hAnsi="Times New Roman"/>
          <w:sz w:val="28"/>
          <w:szCs w:val="28"/>
        </w:rPr>
        <w:t xml:space="preserve">ommissioner for </w:t>
      </w:r>
      <w:r w:rsidRPr="00092C9A">
        <w:rPr>
          <w:rFonts w:ascii="Times New Roman" w:hAnsi="Times New Roman"/>
          <w:sz w:val="28"/>
          <w:szCs w:val="28"/>
        </w:rPr>
        <w:t>J</w:t>
      </w:r>
      <w:r w:rsidR="00AF38EF" w:rsidRPr="00092C9A">
        <w:rPr>
          <w:rFonts w:ascii="Times New Roman" w:hAnsi="Times New Roman"/>
          <w:sz w:val="28"/>
          <w:szCs w:val="28"/>
        </w:rPr>
        <w:t>ustice</w:t>
      </w:r>
      <w:r w:rsidRPr="00092C9A">
        <w:rPr>
          <w:rFonts w:ascii="Times New Roman" w:hAnsi="Times New Roman"/>
          <w:sz w:val="28"/>
          <w:szCs w:val="28"/>
        </w:rPr>
        <w:t>-</w:t>
      </w:r>
      <w:r w:rsidR="0010475B" w:rsidRPr="00092C9A">
        <w:rPr>
          <w:rFonts w:ascii="Times New Roman" w:hAnsi="Times New Roman"/>
          <w:sz w:val="28"/>
          <w:szCs w:val="28"/>
        </w:rPr>
        <w:t xml:space="preserve">                                  </w:t>
      </w:r>
      <w:r w:rsidR="00AF38EF" w:rsidRPr="00092C9A">
        <w:rPr>
          <w:rFonts w:ascii="Times New Roman" w:hAnsi="Times New Roman"/>
          <w:sz w:val="28"/>
          <w:szCs w:val="28"/>
        </w:rPr>
        <w:t xml:space="preserve"> </w:t>
      </w:r>
      <w:r w:rsidRPr="00092C9A">
        <w:rPr>
          <w:rFonts w:ascii="Times New Roman" w:hAnsi="Times New Roman"/>
          <w:sz w:val="28"/>
          <w:szCs w:val="28"/>
        </w:rPr>
        <w:t>M</w:t>
      </w:r>
      <w:r w:rsidR="00AF38EF" w:rsidRPr="00092C9A">
        <w:rPr>
          <w:rFonts w:ascii="Times New Roman" w:hAnsi="Times New Roman"/>
          <w:sz w:val="28"/>
          <w:szCs w:val="28"/>
        </w:rPr>
        <w:t>ember</w:t>
      </w:r>
    </w:p>
    <w:p w:rsidR="00A53F15" w:rsidRPr="00092C9A" w:rsidRDefault="009B73FB" w:rsidP="00092C9A">
      <w:pPr>
        <w:pStyle w:val="ListParagraph"/>
        <w:numPr>
          <w:ilvl w:val="0"/>
          <w:numId w:val="4"/>
        </w:numPr>
        <w:spacing w:after="100" w:line="360" w:lineRule="auto"/>
        <w:jc w:val="both"/>
        <w:rPr>
          <w:rFonts w:ascii="Times New Roman" w:hAnsi="Times New Roman"/>
          <w:sz w:val="28"/>
          <w:szCs w:val="28"/>
        </w:rPr>
      </w:pPr>
      <w:r w:rsidRPr="00092C9A">
        <w:rPr>
          <w:rFonts w:ascii="Times New Roman" w:hAnsi="Times New Roman"/>
          <w:sz w:val="28"/>
          <w:szCs w:val="28"/>
        </w:rPr>
        <w:t>T</w:t>
      </w:r>
      <w:r w:rsidR="00AF38EF" w:rsidRPr="00092C9A">
        <w:rPr>
          <w:rFonts w:ascii="Times New Roman" w:hAnsi="Times New Roman"/>
          <w:sz w:val="28"/>
          <w:szCs w:val="28"/>
        </w:rPr>
        <w:t xml:space="preserve">he </w:t>
      </w:r>
      <w:r w:rsidRPr="00092C9A">
        <w:rPr>
          <w:rFonts w:ascii="Times New Roman" w:hAnsi="Times New Roman"/>
          <w:sz w:val="28"/>
          <w:szCs w:val="28"/>
        </w:rPr>
        <w:t>P</w:t>
      </w:r>
      <w:r w:rsidR="00AF38EF" w:rsidRPr="00092C9A">
        <w:rPr>
          <w:rFonts w:ascii="Times New Roman" w:hAnsi="Times New Roman"/>
          <w:sz w:val="28"/>
          <w:szCs w:val="28"/>
        </w:rPr>
        <w:t xml:space="preserve">ermanent </w:t>
      </w:r>
      <w:r w:rsidR="0010475B" w:rsidRPr="00092C9A">
        <w:rPr>
          <w:rFonts w:ascii="Times New Roman" w:hAnsi="Times New Roman"/>
          <w:sz w:val="28"/>
          <w:szCs w:val="28"/>
        </w:rPr>
        <w:t>S</w:t>
      </w:r>
      <w:r w:rsidR="00AF38EF" w:rsidRPr="00092C9A">
        <w:rPr>
          <w:rFonts w:ascii="Times New Roman" w:hAnsi="Times New Roman"/>
          <w:sz w:val="28"/>
          <w:szCs w:val="28"/>
        </w:rPr>
        <w:t xml:space="preserve">ecretary </w:t>
      </w:r>
      <w:r w:rsidR="0010475B" w:rsidRPr="00092C9A">
        <w:rPr>
          <w:rFonts w:ascii="Times New Roman" w:hAnsi="Times New Roman"/>
          <w:sz w:val="28"/>
          <w:szCs w:val="28"/>
        </w:rPr>
        <w:t>MEPBD –</w:t>
      </w:r>
      <w:r w:rsidR="00A53F15" w:rsidRPr="00092C9A">
        <w:rPr>
          <w:rFonts w:ascii="Times New Roman" w:hAnsi="Times New Roman"/>
          <w:sz w:val="28"/>
          <w:szCs w:val="28"/>
        </w:rPr>
        <w:t xml:space="preserve">                                    </w:t>
      </w:r>
      <w:r w:rsidR="00AF38EF" w:rsidRPr="00092C9A">
        <w:rPr>
          <w:rFonts w:ascii="Times New Roman" w:hAnsi="Times New Roman"/>
          <w:sz w:val="28"/>
          <w:szCs w:val="28"/>
        </w:rPr>
        <w:t xml:space="preserve"> </w:t>
      </w:r>
      <w:r w:rsidR="00A53F15" w:rsidRPr="00092C9A">
        <w:rPr>
          <w:rFonts w:ascii="Times New Roman" w:hAnsi="Times New Roman"/>
          <w:sz w:val="28"/>
          <w:szCs w:val="28"/>
        </w:rPr>
        <w:t>M</w:t>
      </w:r>
      <w:r w:rsidR="00AF38EF" w:rsidRPr="00092C9A">
        <w:rPr>
          <w:rFonts w:ascii="Times New Roman" w:hAnsi="Times New Roman"/>
          <w:sz w:val="28"/>
          <w:szCs w:val="28"/>
        </w:rPr>
        <w:t xml:space="preserve">ember </w:t>
      </w:r>
    </w:p>
    <w:p w:rsidR="00A53F15" w:rsidRPr="00092C9A" w:rsidRDefault="00A53F15" w:rsidP="00092C9A">
      <w:pPr>
        <w:pStyle w:val="ListParagraph"/>
        <w:numPr>
          <w:ilvl w:val="0"/>
          <w:numId w:val="4"/>
        </w:numPr>
        <w:spacing w:after="100" w:line="360" w:lineRule="auto"/>
        <w:jc w:val="both"/>
        <w:rPr>
          <w:rFonts w:ascii="Times New Roman" w:hAnsi="Times New Roman"/>
          <w:sz w:val="28"/>
          <w:szCs w:val="28"/>
        </w:rPr>
      </w:pPr>
      <w:r w:rsidRPr="00092C9A">
        <w:rPr>
          <w:rFonts w:ascii="Times New Roman" w:hAnsi="Times New Roman"/>
          <w:sz w:val="28"/>
          <w:szCs w:val="28"/>
        </w:rPr>
        <w:t>The P</w:t>
      </w:r>
      <w:r w:rsidR="00AF38EF" w:rsidRPr="00092C9A">
        <w:rPr>
          <w:rFonts w:ascii="Times New Roman" w:hAnsi="Times New Roman"/>
          <w:sz w:val="28"/>
          <w:szCs w:val="28"/>
        </w:rPr>
        <w:t xml:space="preserve">ermanent </w:t>
      </w:r>
      <w:r w:rsidRPr="00092C9A">
        <w:rPr>
          <w:rFonts w:ascii="Times New Roman" w:hAnsi="Times New Roman"/>
          <w:sz w:val="28"/>
          <w:szCs w:val="28"/>
        </w:rPr>
        <w:t>S</w:t>
      </w:r>
      <w:r w:rsidR="00AF38EF" w:rsidRPr="00092C9A">
        <w:rPr>
          <w:rFonts w:ascii="Times New Roman" w:hAnsi="Times New Roman"/>
          <w:sz w:val="28"/>
          <w:szCs w:val="28"/>
        </w:rPr>
        <w:t>ecretary</w:t>
      </w:r>
      <w:r w:rsidRPr="00092C9A">
        <w:rPr>
          <w:rFonts w:ascii="Times New Roman" w:hAnsi="Times New Roman"/>
          <w:sz w:val="28"/>
          <w:szCs w:val="28"/>
        </w:rPr>
        <w:t>,</w:t>
      </w:r>
      <w:r w:rsidR="00AF38EF" w:rsidRPr="00092C9A">
        <w:rPr>
          <w:rFonts w:ascii="Times New Roman" w:hAnsi="Times New Roman"/>
          <w:sz w:val="28"/>
          <w:szCs w:val="28"/>
        </w:rPr>
        <w:t xml:space="preserve"> </w:t>
      </w:r>
      <w:proofErr w:type="gramStart"/>
      <w:r w:rsidRPr="00092C9A">
        <w:rPr>
          <w:rFonts w:ascii="Times New Roman" w:hAnsi="Times New Roman"/>
          <w:sz w:val="28"/>
          <w:szCs w:val="28"/>
        </w:rPr>
        <w:t>F</w:t>
      </w:r>
      <w:r w:rsidR="00AF38EF" w:rsidRPr="00092C9A">
        <w:rPr>
          <w:rFonts w:ascii="Times New Roman" w:hAnsi="Times New Roman"/>
          <w:sz w:val="28"/>
          <w:szCs w:val="28"/>
        </w:rPr>
        <w:t xml:space="preserve">inance </w:t>
      </w:r>
      <w:r w:rsidRPr="00092C9A">
        <w:rPr>
          <w:rFonts w:ascii="Times New Roman" w:hAnsi="Times New Roman"/>
          <w:sz w:val="28"/>
          <w:szCs w:val="28"/>
        </w:rPr>
        <w:t xml:space="preserve"> -</w:t>
      </w:r>
      <w:proofErr w:type="gramEnd"/>
      <w:r w:rsidRPr="00092C9A">
        <w:rPr>
          <w:rFonts w:ascii="Times New Roman" w:hAnsi="Times New Roman"/>
          <w:sz w:val="28"/>
          <w:szCs w:val="28"/>
        </w:rPr>
        <w:t xml:space="preserve">                                   M</w:t>
      </w:r>
      <w:r w:rsidR="00AF38EF" w:rsidRPr="00092C9A">
        <w:rPr>
          <w:rFonts w:ascii="Times New Roman" w:hAnsi="Times New Roman"/>
          <w:sz w:val="28"/>
          <w:szCs w:val="28"/>
        </w:rPr>
        <w:t>ember</w:t>
      </w:r>
      <w:r w:rsidRPr="00092C9A">
        <w:rPr>
          <w:rFonts w:ascii="Times New Roman" w:hAnsi="Times New Roman"/>
          <w:sz w:val="28"/>
          <w:szCs w:val="28"/>
        </w:rPr>
        <w:t xml:space="preserve"> </w:t>
      </w:r>
      <w:r w:rsidR="00AF38EF" w:rsidRPr="00092C9A">
        <w:rPr>
          <w:rFonts w:ascii="Times New Roman" w:hAnsi="Times New Roman"/>
          <w:sz w:val="28"/>
          <w:szCs w:val="28"/>
        </w:rPr>
        <w:t xml:space="preserve"> </w:t>
      </w:r>
    </w:p>
    <w:p w:rsidR="004C49FF" w:rsidRPr="00092C9A" w:rsidRDefault="00A53F15" w:rsidP="00092C9A">
      <w:pPr>
        <w:pStyle w:val="ListParagraph"/>
        <w:numPr>
          <w:ilvl w:val="0"/>
          <w:numId w:val="4"/>
        </w:numPr>
        <w:spacing w:after="100" w:line="360" w:lineRule="auto"/>
        <w:jc w:val="both"/>
        <w:rPr>
          <w:rFonts w:ascii="Times New Roman" w:hAnsi="Times New Roman"/>
          <w:sz w:val="28"/>
          <w:szCs w:val="28"/>
        </w:rPr>
      </w:pPr>
      <w:r w:rsidRPr="00092C9A">
        <w:rPr>
          <w:rFonts w:ascii="Times New Roman" w:hAnsi="Times New Roman"/>
          <w:sz w:val="28"/>
          <w:szCs w:val="28"/>
        </w:rPr>
        <w:t>The P</w:t>
      </w:r>
      <w:r w:rsidR="00AF38EF" w:rsidRPr="00092C9A">
        <w:rPr>
          <w:rFonts w:ascii="Times New Roman" w:hAnsi="Times New Roman"/>
          <w:sz w:val="28"/>
          <w:szCs w:val="28"/>
        </w:rPr>
        <w:t xml:space="preserve">ermanent </w:t>
      </w:r>
      <w:r w:rsidRPr="00092C9A">
        <w:rPr>
          <w:rFonts w:ascii="Times New Roman" w:hAnsi="Times New Roman"/>
          <w:sz w:val="28"/>
          <w:szCs w:val="28"/>
        </w:rPr>
        <w:t>S</w:t>
      </w:r>
      <w:r w:rsidR="00AF38EF" w:rsidRPr="00092C9A">
        <w:rPr>
          <w:rFonts w:ascii="Times New Roman" w:hAnsi="Times New Roman"/>
          <w:sz w:val="28"/>
          <w:szCs w:val="28"/>
        </w:rPr>
        <w:t>ecretary</w:t>
      </w:r>
      <w:r w:rsidRPr="00092C9A">
        <w:rPr>
          <w:rFonts w:ascii="Times New Roman" w:hAnsi="Times New Roman"/>
          <w:sz w:val="28"/>
          <w:szCs w:val="28"/>
        </w:rPr>
        <w:t>, H</w:t>
      </w:r>
      <w:r w:rsidR="00AF38EF" w:rsidRPr="00092C9A">
        <w:rPr>
          <w:rFonts w:ascii="Times New Roman" w:hAnsi="Times New Roman"/>
          <w:sz w:val="28"/>
          <w:szCs w:val="28"/>
        </w:rPr>
        <w:t xml:space="preserve">uman </w:t>
      </w:r>
      <w:r w:rsidRPr="00092C9A">
        <w:rPr>
          <w:rFonts w:ascii="Times New Roman" w:hAnsi="Times New Roman"/>
          <w:sz w:val="28"/>
          <w:szCs w:val="28"/>
        </w:rPr>
        <w:t>R</w:t>
      </w:r>
      <w:r w:rsidR="00AF38EF" w:rsidRPr="00092C9A">
        <w:rPr>
          <w:rFonts w:ascii="Times New Roman" w:hAnsi="Times New Roman"/>
          <w:sz w:val="28"/>
          <w:szCs w:val="28"/>
        </w:rPr>
        <w:t xml:space="preserve">esources </w:t>
      </w:r>
      <w:r w:rsidRPr="00092C9A">
        <w:rPr>
          <w:rFonts w:ascii="Times New Roman" w:hAnsi="Times New Roman"/>
          <w:sz w:val="28"/>
          <w:szCs w:val="28"/>
        </w:rPr>
        <w:t xml:space="preserve">                  </w:t>
      </w:r>
    </w:p>
    <w:p w:rsidR="00A53F15" w:rsidRPr="00092C9A" w:rsidRDefault="00AF38EF" w:rsidP="00092C9A">
      <w:pPr>
        <w:pStyle w:val="ListParagraph"/>
        <w:spacing w:after="100" w:line="360" w:lineRule="auto"/>
        <w:ind w:left="1080"/>
        <w:jc w:val="both"/>
        <w:rPr>
          <w:rFonts w:ascii="Times New Roman" w:hAnsi="Times New Roman"/>
          <w:sz w:val="28"/>
          <w:szCs w:val="28"/>
        </w:rPr>
      </w:pPr>
      <w:r w:rsidRPr="00092C9A">
        <w:rPr>
          <w:rFonts w:ascii="Times New Roman" w:hAnsi="Times New Roman"/>
          <w:sz w:val="28"/>
          <w:szCs w:val="28"/>
        </w:rPr>
        <w:t xml:space="preserve">and </w:t>
      </w:r>
      <w:r w:rsidR="00A53F15" w:rsidRPr="00092C9A">
        <w:rPr>
          <w:rFonts w:ascii="Times New Roman" w:hAnsi="Times New Roman"/>
          <w:sz w:val="28"/>
          <w:szCs w:val="28"/>
        </w:rPr>
        <w:t>C</w:t>
      </w:r>
      <w:r w:rsidRPr="00092C9A">
        <w:rPr>
          <w:rFonts w:ascii="Times New Roman" w:hAnsi="Times New Roman"/>
          <w:sz w:val="28"/>
          <w:szCs w:val="28"/>
        </w:rPr>
        <w:t xml:space="preserve">apacity </w:t>
      </w:r>
      <w:r w:rsidR="00A53F15" w:rsidRPr="00092C9A">
        <w:rPr>
          <w:rFonts w:ascii="Times New Roman" w:hAnsi="Times New Roman"/>
          <w:sz w:val="28"/>
          <w:szCs w:val="28"/>
        </w:rPr>
        <w:t>B</w:t>
      </w:r>
      <w:r w:rsidRPr="00092C9A">
        <w:rPr>
          <w:rFonts w:ascii="Times New Roman" w:hAnsi="Times New Roman"/>
          <w:sz w:val="28"/>
          <w:szCs w:val="28"/>
        </w:rPr>
        <w:t xml:space="preserve">uilding </w:t>
      </w:r>
      <w:r w:rsidR="00A53F15" w:rsidRPr="00092C9A">
        <w:rPr>
          <w:rFonts w:ascii="Times New Roman" w:hAnsi="Times New Roman"/>
          <w:sz w:val="28"/>
          <w:szCs w:val="28"/>
        </w:rPr>
        <w:t xml:space="preserve">                                                            M</w:t>
      </w:r>
      <w:r w:rsidRPr="00092C9A">
        <w:rPr>
          <w:rFonts w:ascii="Times New Roman" w:hAnsi="Times New Roman"/>
          <w:sz w:val="28"/>
          <w:szCs w:val="28"/>
        </w:rPr>
        <w:t>ember</w:t>
      </w:r>
    </w:p>
    <w:p w:rsidR="00A53F15" w:rsidRPr="00092C9A" w:rsidRDefault="00AF38EF" w:rsidP="00092C9A">
      <w:pPr>
        <w:pStyle w:val="ListParagraph"/>
        <w:numPr>
          <w:ilvl w:val="0"/>
          <w:numId w:val="4"/>
        </w:numPr>
        <w:spacing w:after="100" w:line="360" w:lineRule="auto"/>
        <w:jc w:val="both"/>
        <w:rPr>
          <w:rFonts w:ascii="Times New Roman" w:hAnsi="Times New Roman"/>
          <w:sz w:val="28"/>
          <w:szCs w:val="28"/>
        </w:rPr>
      </w:pPr>
      <w:r w:rsidRPr="00092C9A">
        <w:rPr>
          <w:rFonts w:ascii="Times New Roman" w:hAnsi="Times New Roman"/>
          <w:sz w:val="28"/>
          <w:szCs w:val="28"/>
        </w:rPr>
        <w:t xml:space="preserve"> </w:t>
      </w:r>
      <w:r w:rsidR="00A53F15" w:rsidRPr="00092C9A">
        <w:rPr>
          <w:rFonts w:ascii="Times New Roman" w:hAnsi="Times New Roman"/>
          <w:sz w:val="28"/>
          <w:szCs w:val="28"/>
        </w:rPr>
        <w:t>The</w:t>
      </w:r>
      <w:r w:rsidRPr="00092C9A">
        <w:rPr>
          <w:rFonts w:ascii="Times New Roman" w:hAnsi="Times New Roman"/>
          <w:sz w:val="28"/>
          <w:szCs w:val="28"/>
        </w:rPr>
        <w:t xml:space="preserve"> </w:t>
      </w:r>
      <w:r w:rsidR="00A53F15" w:rsidRPr="00092C9A">
        <w:rPr>
          <w:rFonts w:ascii="Times New Roman" w:hAnsi="Times New Roman"/>
          <w:sz w:val="28"/>
          <w:szCs w:val="28"/>
        </w:rPr>
        <w:t>A</w:t>
      </w:r>
      <w:r w:rsidRPr="00092C9A">
        <w:rPr>
          <w:rFonts w:ascii="Times New Roman" w:hAnsi="Times New Roman"/>
          <w:sz w:val="28"/>
          <w:szCs w:val="28"/>
        </w:rPr>
        <w:t xml:space="preserve">ccountant </w:t>
      </w:r>
      <w:r w:rsidR="00A53F15" w:rsidRPr="00092C9A">
        <w:rPr>
          <w:rFonts w:ascii="Times New Roman" w:hAnsi="Times New Roman"/>
          <w:sz w:val="28"/>
          <w:szCs w:val="28"/>
        </w:rPr>
        <w:t>G</w:t>
      </w:r>
      <w:r w:rsidRPr="00092C9A">
        <w:rPr>
          <w:rFonts w:ascii="Times New Roman" w:hAnsi="Times New Roman"/>
          <w:sz w:val="28"/>
          <w:szCs w:val="28"/>
        </w:rPr>
        <w:t xml:space="preserve">eneral </w:t>
      </w:r>
      <w:r w:rsidR="00A53F15" w:rsidRPr="00092C9A">
        <w:rPr>
          <w:rFonts w:ascii="Times New Roman" w:hAnsi="Times New Roman"/>
          <w:sz w:val="28"/>
          <w:szCs w:val="28"/>
        </w:rPr>
        <w:t xml:space="preserve">                                                      M</w:t>
      </w:r>
      <w:r w:rsidRPr="00092C9A">
        <w:rPr>
          <w:rFonts w:ascii="Times New Roman" w:hAnsi="Times New Roman"/>
          <w:sz w:val="28"/>
          <w:szCs w:val="28"/>
        </w:rPr>
        <w:t>ember</w:t>
      </w:r>
    </w:p>
    <w:p w:rsidR="00A53F15" w:rsidRPr="00092C9A" w:rsidRDefault="00AF38EF" w:rsidP="00092C9A">
      <w:pPr>
        <w:pStyle w:val="ListParagraph"/>
        <w:numPr>
          <w:ilvl w:val="0"/>
          <w:numId w:val="4"/>
        </w:numPr>
        <w:spacing w:after="100" w:line="360" w:lineRule="auto"/>
        <w:jc w:val="both"/>
        <w:rPr>
          <w:rFonts w:ascii="Times New Roman" w:hAnsi="Times New Roman"/>
          <w:sz w:val="28"/>
          <w:szCs w:val="28"/>
        </w:rPr>
      </w:pPr>
      <w:r w:rsidRPr="00092C9A">
        <w:rPr>
          <w:rFonts w:ascii="Times New Roman" w:hAnsi="Times New Roman"/>
          <w:sz w:val="28"/>
          <w:szCs w:val="28"/>
        </w:rPr>
        <w:t xml:space="preserve"> </w:t>
      </w:r>
      <w:r w:rsidR="00A53F15" w:rsidRPr="00092C9A">
        <w:rPr>
          <w:rFonts w:ascii="Times New Roman" w:hAnsi="Times New Roman"/>
          <w:sz w:val="28"/>
          <w:szCs w:val="28"/>
        </w:rPr>
        <w:t>T</w:t>
      </w:r>
      <w:r w:rsidRPr="00092C9A">
        <w:rPr>
          <w:rFonts w:ascii="Times New Roman" w:hAnsi="Times New Roman"/>
          <w:sz w:val="28"/>
          <w:szCs w:val="28"/>
        </w:rPr>
        <w:t xml:space="preserve">he </w:t>
      </w:r>
      <w:r w:rsidR="00A53F15" w:rsidRPr="00092C9A">
        <w:rPr>
          <w:rFonts w:ascii="Times New Roman" w:hAnsi="Times New Roman"/>
          <w:sz w:val="28"/>
          <w:szCs w:val="28"/>
        </w:rPr>
        <w:t>C</w:t>
      </w:r>
      <w:r w:rsidRPr="00092C9A">
        <w:rPr>
          <w:rFonts w:ascii="Times New Roman" w:hAnsi="Times New Roman"/>
          <w:sz w:val="28"/>
          <w:szCs w:val="28"/>
        </w:rPr>
        <w:t>hairman</w:t>
      </w:r>
      <w:r w:rsidR="00A53F15" w:rsidRPr="00092C9A">
        <w:rPr>
          <w:rFonts w:ascii="Times New Roman" w:hAnsi="Times New Roman"/>
          <w:sz w:val="28"/>
          <w:szCs w:val="28"/>
        </w:rPr>
        <w:t>,</w:t>
      </w:r>
      <w:r w:rsidRPr="00092C9A">
        <w:rPr>
          <w:rFonts w:ascii="Times New Roman" w:hAnsi="Times New Roman"/>
          <w:sz w:val="28"/>
          <w:szCs w:val="28"/>
        </w:rPr>
        <w:t xml:space="preserve"> </w:t>
      </w:r>
      <w:r w:rsidR="00A53F15" w:rsidRPr="00092C9A">
        <w:rPr>
          <w:rFonts w:ascii="Times New Roman" w:hAnsi="Times New Roman"/>
          <w:sz w:val="28"/>
          <w:szCs w:val="28"/>
        </w:rPr>
        <w:t>B</w:t>
      </w:r>
      <w:r w:rsidRPr="00092C9A">
        <w:rPr>
          <w:rFonts w:ascii="Times New Roman" w:hAnsi="Times New Roman"/>
          <w:sz w:val="28"/>
          <w:szCs w:val="28"/>
        </w:rPr>
        <w:t xml:space="preserve">oard of </w:t>
      </w:r>
      <w:r w:rsidR="00A53F15" w:rsidRPr="00092C9A">
        <w:rPr>
          <w:rFonts w:ascii="Times New Roman" w:hAnsi="Times New Roman"/>
          <w:sz w:val="28"/>
          <w:szCs w:val="28"/>
        </w:rPr>
        <w:t>I</w:t>
      </w:r>
      <w:r w:rsidRPr="00092C9A">
        <w:rPr>
          <w:rFonts w:ascii="Times New Roman" w:hAnsi="Times New Roman"/>
          <w:sz w:val="28"/>
          <w:szCs w:val="28"/>
        </w:rPr>
        <w:t xml:space="preserve">nternal </w:t>
      </w:r>
      <w:r w:rsidR="00A53F15" w:rsidRPr="00092C9A">
        <w:rPr>
          <w:rFonts w:ascii="Times New Roman" w:hAnsi="Times New Roman"/>
          <w:sz w:val="28"/>
          <w:szCs w:val="28"/>
        </w:rPr>
        <w:t>R</w:t>
      </w:r>
      <w:r w:rsidRPr="00092C9A">
        <w:rPr>
          <w:rFonts w:ascii="Times New Roman" w:hAnsi="Times New Roman"/>
          <w:sz w:val="28"/>
          <w:szCs w:val="28"/>
        </w:rPr>
        <w:t xml:space="preserve">evenue </w:t>
      </w:r>
      <w:r w:rsidR="00A53F15" w:rsidRPr="00092C9A">
        <w:rPr>
          <w:rFonts w:ascii="Times New Roman" w:hAnsi="Times New Roman"/>
          <w:sz w:val="28"/>
          <w:szCs w:val="28"/>
        </w:rPr>
        <w:t>S</w:t>
      </w:r>
      <w:r w:rsidRPr="00092C9A">
        <w:rPr>
          <w:rFonts w:ascii="Times New Roman" w:hAnsi="Times New Roman"/>
          <w:sz w:val="28"/>
          <w:szCs w:val="28"/>
        </w:rPr>
        <w:t xml:space="preserve">ervice </w:t>
      </w:r>
      <w:r w:rsidR="00A53F15" w:rsidRPr="00092C9A">
        <w:rPr>
          <w:rFonts w:ascii="Times New Roman" w:hAnsi="Times New Roman"/>
          <w:sz w:val="28"/>
          <w:szCs w:val="28"/>
        </w:rPr>
        <w:t>-       M</w:t>
      </w:r>
      <w:r w:rsidRPr="00092C9A">
        <w:rPr>
          <w:rFonts w:ascii="Times New Roman" w:hAnsi="Times New Roman"/>
          <w:sz w:val="28"/>
          <w:szCs w:val="28"/>
        </w:rPr>
        <w:t xml:space="preserve">ember </w:t>
      </w:r>
    </w:p>
    <w:p w:rsidR="004C49FF" w:rsidRPr="00092C9A" w:rsidRDefault="00A53F15" w:rsidP="00092C9A">
      <w:pPr>
        <w:pStyle w:val="ListParagraph"/>
        <w:numPr>
          <w:ilvl w:val="0"/>
          <w:numId w:val="4"/>
        </w:numPr>
        <w:spacing w:after="100" w:line="360" w:lineRule="auto"/>
        <w:jc w:val="both"/>
        <w:rPr>
          <w:rFonts w:ascii="Times New Roman" w:hAnsi="Times New Roman"/>
          <w:sz w:val="28"/>
          <w:szCs w:val="28"/>
        </w:rPr>
      </w:pPr>
      <w:r w:rsidRPr="00092C9A">
        <w:rPr>
          <w:rFonts w:ascii="Times New Roman" w:hAnsi="Times New Roman"/>
          <w:sz w:val="28"/>
          <w:szCs w:val="28"/>
        </w:rPr>
        <w:t>T</w:t>
      </w:r>
      <w:r w:rsidR="00AF38EF" w:rsidRPr="00092C9A">
        <w:rPr>
          <w:rFonts w:ascii="Times New Roman" w:hAnsi="Times New Roman"/>
          <w:sz w:val="28"/>
          <w:szCs w:val="28"/>
        </w:rPr>
        <w:t xml:space="preserve">he </w:t>
      </w:r>
      <w:r w:rsidR="004C49FF" w:rsidRPr="00092C9A">
        <w:rPr>
          <w:rFonts w:ascii="Times New Roman" w:hAnsi="Times New Roman"/>
          <w:sz w:val="28"/>
          <w:szCs w:val="28"/>
        </w:rPr>
        <w:t>S</w:t>
      </w:r>
      <w:r w:rsidR="00AF38EF" w:rsidRPr="00092C9A">
        <w:rPr>
          <w:rFonts w:ascii="Times New Roman" w:hAnsi="Times New Roman"/>
          <w:sz w:val="28"/>
          <w:szCs w:val="28"/>
        </w:rPr>
        <w:t xml:space="preserve">tatistician </w:t>
      </w:r>
      <w:r w:rsidR="004C49FF" w:rsidRPr="00092C9A">
        <w:rPr>
          <w:rFonts w:ascii="Times New Roman" w:hAnsi="Times New Roman"/>
          <w:sz w:val="28"/>
          <w:szCs w:val="28"/>
        </w:rPr>
        <w:t>G</w:t>
      </w:r>
      <w:r w:rsidR="00AF38EF" w:rsidRPr="00092C9A">
        <w:rPr>
          <w:rFonts w:ascii="Times New Roman" w:hAnsi="Times New Roman"/>
          <w:sz w:val="28"/>
          <w:szCs w:val="28"/>
        </w:rPr>
        <w:t xml:space="preserve">eneral </w:t>
      </w:r>
      <w:r w:rsidR="004C49FF" w:rsidRPr="00092C9A">
        <w:rPr>
          <w:rFonts w:ascii="Times New Roman" w:hAnsi="Times New Roman"/>
          <w:sz w:val="28"/>
          <w:szCs w:val="28"/>
        </w:rPr>
        <w:t xml:space="preserve">                                                       M</w:t>
      </w:r>
      <w:r w:rsidR="00AF38EF" w:rsidRPr="00092C9A">
        <w:rPr>
          <w:rFonts w:ascii="Times New Roman" w:hAnsi="Times New Roman"/>
          <w:sz w:val="28"/>
          <w:szCs w:val="28"/>
        </w:rPr>
        <w:t>ember</w:t>
      </w:r>
    </w:p>
    <w:p w:rsidR="004C49FF" w:rsidRPr="00092C9A" w:rsidRDefault="004C49FF" w:rsidP="00092C9A">
      <w:pPr>
        <w:pStyle w:val="ListParagraph"/>
        <w:numPr>
          <w:ilvl w:val="0"/>
          <w:numId w:val="4"/>
        </w:numPr>
        <w:spacing w:after="100" w:line="360" w:lineRule="auto"/>
        <w:jc w:val="both"/>
        <w:rPr>
          <w:rFonts w:ascii="Times New Roman" w:hAnsi="Times New Roman"/>
          <w:sz w:val="28"/>
          <w:szCs w:val="28"/>
        </w:rPr>
      </w:pPr>
      <w:r w:rsidRPr="00092C9A">
        <w:rPr>
          <w:rFonts w:ascii="Times New Roman" w:hAnsi="Times New Roman"/>
          <w:sz w:val="28"/>
          <w:szCs w:val="28"/>
        </w:rPr>
        <w:t xml:space="preserve">Director General Debt Management </w:t>
      </w:r>
      <w:proofErr w:type="gramStart"/>
      <w:r w:rsidRPr="00092C9A">
        <w:rPr>
          <w:rFonts w:ascii="Times New Roman" w:hAnsi="Times New Roman"/>
          <w:sz w:val="28"/>
          <w:szCs w:val="28"/>
        </w:rPr>
        <w:t>Office  -</w:t>
      </w:r>
      <w:proofErr w:type="gramEnd"/>
      <w:r w:rsidRPr="00092C9A">
        <w:rPr>
          <w:rFonts w:ascii="Times New Roman" w:hAnsi="Times New Roman"/>
          <w:sz w:val="28"/>
          <w:szCs w:val="28"/>
        </w:rPr>
        <w:t xml:space="preserve">                   Member</w:t>
      </w:r>
      <w:r w:rsidR="00AF38EF" w:rsidRPr="00092C9A">
        <w:rPr>
          <w:rFonts w:ascii="Times New Roman" w:hAnsi="Times New Roman"/>
          <w:sz w:val="28"/>
          <w:szCs w:val="28"/>
        </w:rPr>
        <w:t xml:space="preserve"> </w:t>
      </w:r>
    </w:p>
    <w:p w:rsidR="004C49FF" w:rsidRPr="00092C9A" w:rsidRDefault="004C49FF" w:rsidP="00092C9A">
      <w:pPr>
        <w:pStyle w:val="ListParagraph"/>
        <w:numPr>
          <w:ilvl w:val="0"/>
          <w:numId w:val="4"/>
        </w:numPr>
        <w:spacing w:after="100" w:line="360" w:lineRule="auto"/>
        <w:jc w:val="both"/>
        <w:rPr>
          <w:rFonts w:ascii="Times New Roman" w:hAnsi="Times New Roman"/>
          <w:sz w:val="28"/>
          <w:szCs w:val="28"/>
        </w:rPr>
      </w:pPr>
      <w:r w:rsidRPr="00092C9A">
        <w:rPr>
          <w:rFonts w:ascii="Times New Roman" w:hAnsi="Times New Roman"/>
          <w:sz w:val="28"/>
          <w:szCs w:val="28"/>
        </w:rPr>
        <w:t xml:space="preserve">  </w:t>
      </w:r>
      <w:r w:rsidR="00AF38EF" w:rsidRPr="00092C9A">
        <w:rPr>
          <w:rFonts w:ascii="Times New Roman" w:hAnsi="Times New Roman"/>
          <w:sz w:val="28"/>
          <w:szCs w:val="28"/>
        </w:rPr>
        <w:t xml:space="preserve"> </w:t>
      </w:r>
      <w:r w:rsidRPr="00092C9A">
        <w:rPr>
          <w:rFonts w:ascii="Times New Roman" w:hAnsi="Times New Roman"/>
          <w:sz w:val="28"/>
          <w:szCs w:val="28"/>
        </w:rPr>
        <w:t xml:space="preserve">General Manager PPA   -                                                    </w:t>
      </w:r>
      <w:r w:rsidR="00AF38EF" w:rsidRPr="00092C9A">
        <w:rPr>
          <w:rFonts w:ascii="Times New Roman" w:hAnsi="Times New Roman"/>
          <w:sz w:val="28"/>
          <w:szCs w:val="28"/>
        </w:rPr>
        <w:t xml:space="preserve"> </w:t>
      </w:r>
      <w:r w:rsidRPr="00092C9A">
        <w:rPr>
          <w:rFonts w:ascii="Times New Roman" w:hAnsi="Times New Roman"/>
          <w:sz w:val="28"/>
          <w:szCs w:val="28"/>
        </w:rPr>
        <w:t>M</w:t>
      </w:r>
      <w:r w:rsidR="00AF38EF" w:rsidRPr="00092C9A">
        <w:rPr>
          <w:rFonts w:ascii="Times New Roman" w:hAnsi="Times New Roman"/>
          <w:sz w:val="28"/>
          <w:szCs w:val="28"/>
        </w:rPr>
        <w:t xml:space="preserve">ember </w:t>
      </w:r>
    </w:p>
    <w:p w:rsidR="004C49FF" w:rsidRPr="00092C9A" w:rsidRDefault="004C49FF" w:rsidP="00092C9A">
      <w:pPr>
        <w:pStyle w:val="ListParagraph"/>
        <w:numPr>
          <w:ilvl w:val="0"/>
          <w:numId w:val="4"/>
        </w:numPr>
        <w:spacing w:after="100" w:line="360" w:lineRule="auto"/>
        <w:jc w:val="both"/>
        <w:rPr>
          <w:rFonts w:ascii="Times New Roman" w:hAnsi="Times New Roman"/>
          <w:sz w:val="28"/>
          <w:szCs w:val="28"/>
        </w:rPr>
      </w:pPr>
      <w:r w:rsidRPr="00092C9A">
        <w:rPr>
          <w:rFonts w:ascii="Times New Roman" w:hAnsi="Times New Roman"/>
          <w:sz w:val="28"/>
          <w:szCs w:val="28"/>
        </w:rPr>
        <w:t>D</w:t>
      </w:r>
      <w:r w:rsidR="00AF38EF" w:rsidRPr="00092C9A">
        <w:rPr>
          <w:rFonts w:ascii="Times New Roman" w:hAnsi="Times New Roman"/>
          <w:sz w:val="28"/>
          <w:szCs w:val="28"/>
        </w:rPr>
        <w:t xml:space="preserve">irector </w:t>
      </w:r>
      <w:r w:rsidRPr="00092C9A">
        <w:rPr>
          <w:rFonts w:ascii="Times New Roman" w:hAnsi="Times New Roman"/>
          <w:sz w:val="28"/>
          <w:szCs w:val="28"/>
        </w:rPr>
        <w:t xml:space="preserve">Planning </w:t>
      </w:r>
      <w:proofErr w:type="gramStart"/>
      <w:r w:rsidRPr="00092C9A">
        <w:rPr>
          <w:rFonts w:ascii="Times New Roman" w:hAnsi="Times New Roman"/>
          <w:sz w:val="28"/>
          <w:szCs w:val="28"/>
        </w:rPr>
        <w:t>MEPBD  -</w:t>
      </w:r>
      <w:proofErr w:type="gramEnd"/>
      <w:r w:rsidRPr="00092C9A">
        <w:rPr>
          <w:rFonts w:ascii="Times New Roman" w:hAnsi="Times New Roman"/>
          <w:sz w:val="28"/>
          <w:szCs w:val="28"/>
        </w:rPr>
        <w:t xml:space="preserve">                                                 </w:t>
      </w:r>
      <w:r w:rsidR="00AF38EF" w:rsidRPr="00092C9A">
        <w:rPr>
          <w:rFonts w:ascii="Times New Roman" w:hAnsi="Times New Roman"/>
          <w:sz w:val="28"/>
          <w:szCs w:val="28"/>
        </w:rPr>
        <w:t xml:space="preserve"> </w:t>
      </w:r>
      <w:r w:rsidRPr="00092C9A">
        <w:rPr>
          <w:rFonts w:ascii="Times New Roman" w:hAnsi="Times New Roman"/>
          <w:sz w:val="28"/>
          <w:szCs w:val="28"/>
        </w:rPr>
        <w:t>M</w:t>
      </w:r>
      <w:r w:rsidR="00AF38EF" w:rsidRPr="00092C9A">
        <w:rPr>
          <w:rFonts w:ascii="Times New Roman" w:hAnsi="Times New Roman"/>
          <w:sz w:val="28"/>
          <w:szCs w:val="28"/>
        </w:rPr>
        <w:t xml:space="preserve">ember </w:t>
      </w:r>
    </w:p>
    <w:p w:rsidR="004952CA" w:rsidRPr="00092C9A" w:rsidRDefault="004C49FF" w:rsidP="00092C9A">
      <w:pPr>
        <w:pStyle w:val="ListParagraph"/>
        <w:numPr>
          <w:ilvl w:val="0"/>
          <w:numId w:val="4"/>
        </w:numPr>
        <w:spacing w:after="100" w:line="360" w:lineRule="auto"/>
        <w:jc w:val="both"/>
        <w:rPr>
          <w:rFonts w:ascii="Times New Roman" w:hAnsi="Times New Roman"/>
          <w:sz w:val="28"/>
          <w:szCs w:val="28"/>
        </w:rPr>
      </w:pPr>
      <w:r w:rsidRPr="00092C9A">
        <w:rPr>
          <w:rFonts w:ascii="Times New Roman" w:hAnsi="Times New Roman"/>
          <w:sz w:val="28"/>
          <w:szCs w:val="28"/>
        </w:rPr>
        <w:t>D</w:t>
      </w:r>
      <w:r w:rsidR="00AF38EF" w:rsidRPr="00092C9A">
        <w:rPr>
          <w:rFonts w:ascii="Times New Roman" w:hAnsi="Times New Roman"/>
          <w:sz w:val="28"/>
          <w:szCs w:val="28"/>
        </w:rPr>
        <w:t>irector</w:t>
      </w:r>
      <w:r w:rsidRPr="00092C9A">
        <w:rPr>
          <w:rFonts w:ascii="Times New Roman" w:hAnsi="Times New Roman"/>
          <w:sz w:val="28"/>
          <w:szCs w:val="28"/>
        </w:rPr>
        <w:t xml:space="preserve"> of</w:t>
      </w:r>
      <w:r w:rsidR="00AF38EF" w:rsidRPr="00092C9A">
        <w:rPr>
          <w:rFonts w:ascii="Times New Roman" w:hAnsi="Times New Roman"/>
          <w:sz w:val="28"/>
          <w:szCs w:val="28"/>
        </w:rPr>
        <w:t xml:space="preserve"> </w:t>
      </w:r>
      <w:r w:rsidRPr="00092C9A">
        <w:rPr>
          <w:rFonts w:ascii="Times New Roman" w:hAnsi="Times New Roman"/>
          <w:sz w:val="28"/>
          <w:szCs w:val="28"/>
        </w:rPr>
        <w:t>B</w:t>
      </w:r>
      <w:r w:rsidR="00AF38EF" w:rsidRPr="00092C9A">
        <w:rPr>
          <w:rFonts w:ascii="Times New Roman" w:hAnsi="Times New Roman"/>
          <w:sz w:val="28"/>
          <w:szCs w:val="28"/>
        </w:rPr>
        <w:t>udget</w:t>
      </w:r>
      <w:r w:rsidRPr="00092C9A">
        <w:rPr>
          <w:rFonts w:ascii="Times New Roman" w:hAnsi="Times New Roman"/>
          <w:sz w:val="28"/>
          <w:szCs w:val="28"/>
        </w:rPr>
        <w:t xml:space="preserve"> MEPBD</w:t>
      </w:r>
      <w:r w:rsidR="00AF38EF" w:rsidRPr="00092C9A">
        <w:rPr>
          <w:rFonts w:ascii="Times New Roman" w:hAnsi="Times New Roman"/>
          <w:sz w:val="28"/>
          <w:szCs w:val="28"/>
        </w:rPr>
        <w:t xml:space="preserve"> </w:t>
      </w:r>
      <w:r w:rsidRPr="00092C9A">
        <w:rPr>
          <w:rFonts w:ascii="Times New Roman" w:hAnsi="Times New Roman"/>
          <w:sz w:val="28"/>
          <w:szCs w:val="28"/>
        </w:rPr>
        <w:t xml:space="preserve">                                   -             </w:t>
      </w:r>
      <w:r w:rsidR="00AF38EF" w:rsidRPr="00092C9A">
        <w:rPr>
          <w:rFonts w:ascii="Times New Roman" w:hAnsi="Times New Roman"/>
          <w:sz w:val="28"/>
          <w:szCs w:val="28"/>
        </w:rPr>
        <w:t xml:space="preserve">Secretary. After the </w:t>
      </w:r>
    </w:p>
    <w:p w:rsidR="004952CA" w:rsidRPr="00092C9A" w:rsidRDefault="009B351B" w:rsidP="009B351B">
      <w:pPr>
        <w:pStyle w:val="ListParagraph"/>
        <w:tabs>
          <w:tab w:val="left" w:pos="7548"/>
        </w:tabs>
        <w:spacing w:after="100" w:line="360" w:lineRule="auto"/>
        <w:ind w:left="1080"/>
        <w:jc w:val="both"/>
        <w:rPr>
          <w:rFonts w:ascii="Times New Roman" w:hAnsi="Times New Roman"/>
          <w:sz w:val="28"/>
          <w:szCs w:val="28"/>
        </w:rPr>
      </w:pPr>
      <w:r>
        <w:rPr>
          <w:rFonts w:ascii="Times New Roman" w:hAnsi="Times New Roman"/>
          <w:sz w:val="28"/>
          <w:szCs w:val="28"/>
        </w:rPr>
        <w:tab/>
      </w:r>
    </w:p>
    <w:p w:rsidR="00AF38EF" w:rsidRPr="009B351B" w:rsidRDefault="00AF38EF" w:rsidP="00092C9A">
      <w:pPr>
        <w:pStyle w:val="ListParagraph"/>
        <w:spacing w:after="100" w:line="360" w:lineRule="auto"/>
        <w:ind w:left="1080"/>
        <w:jc w:val="both"/>
        <w:rPr>
          <w:rFonts w:ascii="Times New Roman" w:hAnsi="Times New Roman"/>
          <w:b/>
          <w:sz w:val="28"/>
          <w:szCs w:val="28"/>
        </w:rPr>
      </w:pPr>
      <w:proofErr w:type="spellStart"/>
      <w:r w:rsidRPr="009B351B">
        <w:rPr>
          <w:rFonts w:ascii="Times New Roman" w:hAnsi="Times New Roman"/>
          <w:b/>
          <w:sz w:val="28"/>
          <w:szCs w:val="28"/>
        </w:rPr>
        <w:t>Authorisation</w:t>
      </w:r>
      <w:proofErr w:type="spellEnd"/>
      <w:r w:rsidRPr="009B351B">
        <w:rPr>
          <w:rFonts w:ascii="Times New Roman" w:hAnsi="Times New Roman"/>
          <w:b/>
          <w:sz w:val="28"/>
          <w:szCs w:val="28"/>
        </w:rPr>
        <w:t xml:space="preserve"> Phase</w:t>
      </w:r>
      <w:r w:rsidR="004952CA" w:rsidRPr="009B351B">
        <w:rPr>
          <w:rFonts w:ascii="Times New Roman" w:hAnsi="Times New Roman"/>
          <w:b/>
          <w:sz w:val="28"/>
          <w:szCs w:val="28"/>
        </w:rPr>
        <w:t>/ Approval Stage</w:t>
      </w:r>
    </w:p>
    <w:p w:rsidR="00AF38EF" w:rsidRPr="00092C9A" w:rsidRDefault="00AF38EF" w:rsidP="00092C9A">
      <w:pPr>
        <w:spacing w:after="100" w:line="360" w:lineRule="auto"/>
        <w:jc w:val="both"/>
        <w:rPr>
          <w:rFonts w:ascii="Times New Roman" w:hAnsi="Times New Roman"/>
          <w:sz w:val="28"/>
          <w:szCs w:val="28"/>
        </w:rPr>
      </w:pPr>
      <w:r w:rsidRPr="00092C9A">
        <w:rPr>
          <w:rFonts w:ascii="Times New Roman" w:hAnsi="Times New Roman"/>
          <w:sz w:val="28"/>
          <w:szCs w:val="28"/>
        </w:rPr>
        <w:t>This</w:t>
      </w:r>
      <w:r w:rsidR="004952CA" w:rsidRPr="00092C9A">
        <w:rPr>
          <w:rFonts w:ascii="Times New Roman" w:hAnsi="Times New Roman"/>
          <w:sz w:val="28"/>
          <w:szCs w:val="28"/>
        </w:rPr>
        <w:t xml:space="preserve"> is the stage where the Draft Budget after the consideration and approval of the</w:t>
      </w:r>
      <w:r w:rsidR="00B33510" w:rsidRPr="00092C9A">
        <w:rPr>
          <w:rFonts w:ascii="Times New Roman" w:hAnsi="Times New Roman"/>
          <w:sz w:val="28"/>
          <w:szCs w:val="28"/>
        </w:rPr>
        <w:t xml:space="preserve"> State</w:t>
      </w:r>
      <w:r w:rsidR="004952CA" w:rsidRPr="00092C9A">
        <w:rPr>
          <w:rFonts w:ascii="Times New Roman" w:hAnsi="Times New Roman"/>
          <w:sz w:val="28"/>
          <w:szCs w:val="28"/>
        </w:rPr>
        <w:t xml:space="preserve"> Executive Council</w:t>
      </w:r>
      <w:r w:rsidR="00B33510" w:rsidRPr="00092C9A">
        <w:rPr>
          <w:rFonts w:ascii="Times New Roman" w:hAnsi="Times New Roman"/>
          <w:sz w:val="28"/>
          <w:szCs w:val="28"/>
        </w:rPr>
        <w:t xml:space="preserve"> is submitted to the House of Assembly for authorization </w:t>
      </w:r>
      <w:proofErr w:type="gramStart"/>
      <w:r w:rsidR="00B33510" w:rsidRPr="00092C9A">
        <w:rPr>
          <w:rFonts w:ascii="Times New Roman" w:hAnsi="Times New Roman"/>
          <w:sz w:val="28"/>
          <w:szCs w:val="28"/>
        </w:rPr>
        <w:t>The</w:t>
      </w:r>
      <w:proofErr w:type="gramEnd"/>
      <w:r w:rsidR="00B33510" w:rsidRPr="00092C9A">
        <w:rPr>
          <w:rFonts w:ascii="Times New Roman" w:hAnsi="Times New Roman"/>
          <w:sz w:val="28"/>
          <w:szCs w:val="28"/>
        </w:rPr>
        <w:t xml:space="preserve"> presentation of the following Year’s Draft Budget to the House of Assembly</w:t>
      </w:r>
      <w:r w:rsidR="000D5F18" w:rsidRPr="00092C9A">
        <w:rPr>
          <w:rFonts w:ascii="Times New Roman" w:hAnsi="Times New Roman"/>
          <w:sz w:val="28"/>
          <w:szCs w:val="28"/>
        </w:rPr>
        <w:t xml:space="preserve"> or to the National Assembly</w:t>
      </w:r>
      <w:r w:rsidR="00B33510" w:rsidRPr="00092C9A">
        <w:rPr>
          <w:rFonts w:ascii="Times New Roman" w:hAnsi="Times New Roman"/>
          <w:sz w:val="28"/>
          <w:szCs w:val="28"/>
        </w:rPr>
        <w:t xml:space="preserve"> is a constitutional requirement.</w:t>
      </w:r>
      <w:r w:rsidR="000D5F18" w:rsidRPr="00092C9A">
        <w:rPr>
          <w:rFonts w:ascii="Times New Roman" w:hAnsi="Times New Roman"/>
          <w:sz w:val="28"/>
          <w:szCs w:val="28"/>
        </w:rPr>
        <w:t xml:space="preserve"> Section 81 of the 1999 Constitution of the Federal Republic of Nigeria states:</w:t>
      </w:r>
      <w:r w:rsidR="00043BD2" w:rsidRPr="00092C9A">
        <w:rPr>
          <w:rFonts w:ascii="Times New Roman" w:hAnsi="Times New Roman"/>
          <w:sz w:val="28"/>
          <w:szCs w:val="28"/>
        </w:rPr>
        <w:t xml:space="preserve"> ‘The President shall cause to prepared and laid before each House of the National Assembly at any time in each </w:t>
      </w:r>
      <w:r w:rsidR="00F4615B" w:rsidRPr="00092C9A">
        <w:rPr>
          <w:rFonts w:ascii="Times New Roman" w:hAnsi="Times New Roman"/>
          <w:sz w:val="28"/>
          <w:szCs w:val="28"/>
        </w:rPr>
        <w:t>f</w:t>
      </w:r>
      <w:r w:rsidR="00043BD2" w:rsidRPr="00092C9A">
        <w:rPr>
          <w:rFonts w:ascii="Times New Roman" w:hAnsi="Times New Roman"/>
          <w:sz w:val="28"/>
          <w:szCs w:val="28"/>
        </w:rPr>
        <w:t>inancial year estimates of the revenues and expenditure of the Federation for the next financial year’.</w:t>
      </w:r>
      <w:r w:rsidR="000D5F18" w:rsidRPr="00092C9A">
        <w:rPr>
          <w:rFonts w:ascii="Times New Roman" w:hAnsi="Times New Roman"/>
          <w:sz w:val="28"/>
          <w:szCs w:val="28"/>
        </w:rPr>
        <w:t xml:space="preserve"> </w:t>
      </w:r>
      <w:r w:rsidR="00043BD2" w:rsidRPr="00092C9A">
        <w:rPr>
          <w:rFonts w:ascii="Times New Roman" w:hAnsi="Times New Roman"/>
          <w:sz w:val="28"/>
          <w:szCs w:val="28"/>
        </w:rPr>
        <w:t>This section mandates the President to present the budget to the National Assembly which comprises the Senate and the House of Representatives</w:t>
      </w:r>
      <w:r w:rsidR="000D5F18" w:rsidRPr="00092C9A">
        <w:rPr>
          <w:rFonts w:ascii="Times New Roman" w:hAnsi="Times New Roman"/>
          <w:sz w:val="28"/>
          <w:szCs w:val="28"/>
        </w:rPr>
        <w:t xml:space="preserve"> </w:t>
      </w:r>
      <w:r w:rsidR="00F4615B" w:rsidRPr="00092C9A">
        <w:rPr>
          <w:rFonts w:ascii="Times New Roman" w:hAnsi="Times New Roman"/>
          <w:sz w:val="28"/>
          <w:szCs w:val="28"/>
        </w:rPr>
        <w:t xml:space="preserve">for consideration and approval. In like manner, Section 121 of the 1999 </w:t>
      </w:r>
      <w:r w:rsidR="00F57A03" w:rsidRPr="00092C9A">
        <w:rPr>
          <w:rFonts w:ascii="Times New Roman" w:hAnsi="Times New Roman"/>
          <w:sz w:val="28"/>
          <w:szCs w:val="28"/>
        </w:rPr>
        <w:t>C</w:t>
      </w:r>
      <w:r w:rsidR="00F4615B" w:rsidRPr="00092C9A">
        <w:rPr>
          <w:rFonts w:ascii="Times New Roman" w:hAnsi="Times New Roman"/>
          <w:sz w:val="28"/>
          <w:szCs w:val="28"/>
        </w:rPr>
        <w:t>onstitution</w:t>
      </w:r>
      <w:r w:rsidR="00F57A03" w:rsidRPr="00092C9A">
        <w:rPr>
          <w:rFonts w:ascii="Times New Roman" w:hAnsi="Times New Roman"/>
          <w:sz w:val="28"/>
          <w:szCs w:val="28"/>
        </w:rPr>
        <w:t xml:space="preserve"> states: The Governor of a state shall cause to be prepared and laid before the House of Assembly</w:t>
      </w:r>
      <w:r w:rsidR="0019766C" w:rsidRPr="00092C9A">
        <w:rPr>
          <w:rFonts w:ascii="Times New Roman" w:hAnsi="Times New Roman"/>
          <w:sz w:val="28"/>
          <w:szCs w:val="28"/>
        </w:rPr>
        <w:t xml:space="preserve"> </w:t>
      </w:r>
      <w:r w:rsidR="00F57A03" w:rsidRPr="00092C9A">
        <w:rPr>
          <w:rFonts w:ascii="Times New Roman" w:hAnsi="Times New Roman"/>
          <w:sz w:val="28"/>
          <w:szCs w:val="28"/>
        </w:rPr>
        <w:t xml:space="preserve">of the State at </w:t>
      </w:r>
      <w:r w:rsidR="00F57A03" w:rsidRPr="00092C9A">
        <w:rPr>
          <w:rFonts w:ascii="Times New Roman" w:hAnsi="Times New Roman"/>
          <w:sz w:val="28"/>
          <w:szCs w:val="28"/>
        </w:rPr>
        <w:lastRenderedPageBreak/>
        <w:t xml:space="preserve">any time in each financial </w:t>
      </w:r>
      <w:proofErr w:type="gramStart"/>
      <w:r w:rsidR="00F57A03" w:rsidRPr="00092C9A">
        <w:rPr>
          <w:rFonts w:ascii="Times New Roman" w:hAnsi="Times New Roman"/>
          <w:sz w:val="28"/>
          <w:szCs w:val="28"/>
        </w:rPr>
        <w:t>year  estimates</w:t>
      </w:r>
      <w:proofErr w:type="gramEnd"/>
      <w:r w:rsidR="00F57A03" w:rsidRPr="00092C9A">
        <w:rPr>
          <w:rFonts w:ascii="Times New Roman" w:hAnsi="Times New Roman"/>
          <w:sz w:val="28"/>
          <w:szCs w:val="28"/>
        </w:rPr>
        <w:t xml:space="preserve"> of the revenues and the expenditure of the State for the next financial year. The standard practice or the rule presently is</w:t>
      </w:r>
      <w:r w:rsidR="0019766C" w:rsidRPr="00092C9A">
        <w:rPr>
          <w:rFonts w:ascii="Times New Roman" w:hAnsi="Times New Roman"/>
          <w:sz w:val="28"/>
          <w:szCs w:val="28"/>
        </w:rPr>
        <w:t xml:space="preserve"> for the Governor or the President </w:t>
      </w:r>
      <w:proofErr w:type="gramStart"/>
      <w:r w:rsidR="0019766C" w:rsidRPr="00092C9A">
        <w:rPr>
          <w:rFonts w:ascii="Times New Roman" w:hAnsi="Times New Roman"/>
          <w:sz w:val="28"/>
          <w:szCs w:val="28"/>
        </w:rPr>
        <w:t>as the case may be</w:t>
      </w:r>
      <w:r w:rsidR="00F57A03" w:rsidRPr="00092C9A">
        <w:rPr>
          <w:rFonts w:ascii="Times New Roman" w:hAnsi="Times New Roman"/>
          <w:sz w:val="28"/>
          <w:szCs w:val="28"/>
        </w:rPr>
        <w:t xml:space="preserve"> to</w:t>
      </w:r>
      <w:proofErr w:type="gramEnd"/>
      <w:r w:rsidR="00F57A03" w:rsidRPr="00092C9A">
        <w:rPr>
          <w:rFonts w:ascii="Times New Roman" w:hAnsi="Times New Roman"/>
          <w:sz w:val="28"/>
          <w:szCs w:val="28"/>
        </w:rPr>
        <w:t xml:space="preserve"> </w:t>
      </w:r>
      <w:r w:rsidR="0019766C" w:rsidRPr="00092C9A">
        <w:rPr>
          <w:rFonts w:ascii="Times New Roman" w:hAnsi="Times New Roman"/>
          <w:sz w:val="28"/>
          <w:szCs w:val="28"/>
        </w:rPr>
        <w:t>present the next financial year Budget to the Parliament</w:t>
      </w:r>
      <w:r w:rsidR="000D5F18" w:rsidRPr="00092C9A">
        <w:rPr>
          <w:rFonts w:ascii="Times New Roman" w:hAnsi="Times New Roman"/>
          <w:sz w:val="28"/>
          <w:szCs w:val="28"/>
        </w:rPr>
        <w:t xml:space="preserve"> </w:t>
      </w:r>
      <w:r w:rsidRPr="00092C9A">
        <w:rPr>
          <w:rFonts w:ascii="Times New Roman" w:hAnsi="Times New Roman"/>
          <w:sz w:val="28"/>
          <w:szCs w:val="28"/>
        </w:rPr>
        <w:t>at least six weeks pr</w:t>
      </w:r>
      <w:r w:rsidR="0019766C" w:rsidRPr="00092C9A">
        <w:rPr>
          <w:rFonts w:ascii="Times New Roman" w:hAnsi="Times New Roman"/>
          <w:sz w:val="28"/>
          <w:szCs w:val="28"/>
        </w:rPr>
        <w:t>ior</w:t>
      </w:r>
      <w:r w:rsidRPr="00092C9A">
        <w:rPr>
          <w:rFonts w:ascii="Times New Roman" w:hAnsi="Times New Roman"/>
          <w:sz w:val="28"/>
          <w:szCs w:val="28"/>
        </w:rPr>
        <w:t xml:space="preserve"> to the</w:t>
      </w:r>
      <w:r w:rsidR="0019766C" w:rsidRPr="00092C9A">
        <w:rPr>
          <w:rFonts w:ascii="Times New Roman" w:hAnsi="Times New Roman"/>
          <w:sz w:val="28"/>
          <w:szCs w:val="28"/>
        </w:rPr>
        <w:t xml:space="preserve"> end of</w:t>
      </w:r>
      <w:r w:rsidRPr="00092C9A">
        <w:rPr>
          <w:rFonts w:ascii="Times New Roman" w:hAnsi="Times New Roman"/>
          <w:sz w:val="28"/>
          <w:szCs w:val="28"/>
        </w:rPr>
        <w:t xml:space="preserve"> t</w:t>
      </w:r>
      <w:r w:rsidR="0019766C" w:rsidRPr="00092C9A">
        <w:rPr>
          <w:rFonts w:ascii="Times New Roman" w:hAnsi="Times New Roman"/>
          <w:sz w:val="28"/>
          <w:szCs w:val="28"/>
        </w:rPr>
        <w:t>he</w:t>
      </w:r>
      <w:r w:rsidRPr="00092C9A">
        <w:rPr>
          <w:rFonts w:ascii="Times New Roman" w:hAnsi="Times New Roman"/>
          <w:sz w:val="28"/>
          <w:szCs w:val="28"/>
        </w:rPr>
        <w:t xml:space="preserve"> </w:t>
      </w:r>
      <w:r w:rsidR="0019766C" w:rsidRPr="00092C9A">
        <w:rPr>
          <w:rFonts w:ascii="Times New Roman" w:hAnsi="Times New Roman"/>
          <w:sz w:val="28"/>
          <w:szCs w:val="28"/>
        </w:rPr>
        <w:t>fis</w:t>
      </w:r>
      <w:r w:rsidRPr="00092C9A">
        <w:rPr>
          <w:rFonts w:ascii="Times New Roman" w:hAnsi="Times New Roman"/>
          <w:sz w:val="28"/>
          <w:szCs w:val="28"/>
        </w:rPr>
        <w:t>cal year</w:t>
      </w:r>
      <w:r w:rsidR="0019766C" w:rsidRPr="00092C9A">
        <w:rPr>
          <w:rFonts w:ascii="Times New Roman" w:hAnsi="Times New Roman"/>
          <w:sz w:val="28"/>
          <w:szCs w:val="28"/>
        </w:rPr>
        <w:t xml:space="preserve">. This is to provide the Parliament ample opportunity to scrutinize it thoroughly and ensure that it complies with the goals and </w:t>
      </w:r>
      <w:r w:rsidR="00C6556C" w:rsidRPr="00092C9A">
        <w:rPr>
          <w:rFonts w:ascii="Times New Roman" w:hAnsi="Times New Roman"/>
          <w:sz w:val="28"/>
          <w:szCs w:val="28"/>
        </w:rPr>
        <w:t>objectives of the State as enshrined in the State Development Plan.</w:t>
      </w:r>
      <w:r w:rsidRPr="00092C9A">
        <w:rPr>
          <w:rFonts w:ascii="Times New Roman" w:hAnsi="Times New Roman"/>
          <w:sz w:val="28"/>
          <w:szCs w:val="28"/>
        </w:rPr>
        <w:t xml:space="preserve">  After close and thorough </w:t>
      </w:r>
      <w:proofErr w:type="gramStart"/>
      <w:r w:rsidRPr="00092C9A">
        <w:rPr>
          <w:rFonts w:ascii="Times New Roman" w:hAnsi="Times New Roman"/>
          <w:sz w:val="28"/>
          <w:szCs w:val="28"/>
        </w:rPr>
        <w:t>scrutiny</w:t>
      </w:r>
      <w:proofErr w:type="gramEnd"/>
      <w:r w:rsidRPr="00092C9A">
        <w:rPr>
          <w:rFonts w:ascii="Times New Roman" w:hAnsi="Times New Roman"/>
          <w:sz w:val="28"/>
          <w:szCs w:val="28"/>
        </w:rPr>
        <w:t xml:space="preserve"> the </w:t>
      </w:r>
      <w:r w:rsidR="00C6556C" w:rsidRPr="00092C9A">
        <w:rPr>
          <w:rFonts w:ascii="Times New Roman" w:hAnsi="Times New Roman"/>
          <w:sz w:val="28"/>
          <w:szCs w:val="28"/>
        </w:rPr>
        <w:t>Parliament</w:t>
      </w:r>
      <w:r w:rsidRPr="00092C9A">
        <w:rPr>
          <w:rFonts w:ascii="Times New Roman" w:hAnsi="Times New Roman"/>
          <w:sz w:val="28"/>
          <w:szCs w:val="28"/>
        </w:rPr>
        <w:t xml:space="preserve"> will pass the </w:t>
      </w:r>
      <w:r w:rsidR="00C6556C" w:rsidRPr="00092C9A">
        <w:rPr>
          <w:rFonts w:ascii="Times New Roman" w:hAnsi="Times New Roman"/>
          <w:sz w:val="28"/>
          <w:szCs w:val="28"/>
        </w:rPr>
        <w:t xml:space="preserve">Appropriation Bill submitted by the Governor into Law. The authorization of the House Assembly must be given before the last of the year </w:t>
      </w:r>
      <w:r w:rsidRPr="00092C9A">
        <w:rPr>
          <w:rFonts w:ascii="Times New Roman" w:hAnsi="Times New Roman"/>
          <w:sz w:val="28"/>
          <w:szCs w:val="28"/>
        </w:rPr>
        <w:t>and present</w:t>
      </w:r>
      <w:r w:rsidR="00C6556C" w:rsidRPr="00092C9A">
        <w:rPr>
          <w:rFonts w:ascii="Times New Roman" w:hAnsi="Times New Roman"/>
          <w:sz w:val="28"/>
          <w:szCs w:val="28"/>
        </w:rPr>
        <w:t>ed</w:t>
      </w:r>
      <w:r w:rsidRPr="00092C9A">
        <w:rPr>
          <w:rFonts w:ascii="Times New Roman" w:hAnsi="Times New Roman"/>
          <w:sz w:val="28"/>
          <w:szCs w:val="28"/>
        </w:rPr>
        <w:t xml:space="preserve"> same to the</w:t>
      </w:r>
      <w:r w:rsidR="00C6556C" w:rsidRPr="00092C9A">
        <w:rPr>
          <w:rFonts w:ascii="Times New Roman" w:hAnsi="Times New Roman"/>
          <w:sz w:val="28"/>
          <w:szCs w:val="28"/>
        </w:rPr>
        <w:t xml:space="preserve"> Governor for assent.</w:t>
      </w:r>
      <w:r w:rsidRPr="00092C9A">
        <w:rPr>
          <w:rFonts w:ascii="Times New Roman" w:hAnsi="Times New Roman"/>
          <w:sz w:val="28"/>
          <w:szCs w:val="28"/>
        </w:rPr>
        <w:t xml:space="preserve"> </w:t>
      </w:r>
    </w:p>
    <w:p w:rsidR="00AF38EF" w:rsidRPr="00092C9A" w:rsidRDefault="00AF38EF" w:rsidP="00092C9A">
      <w:pPr>
        <w:spacing w:after="100" w:line="360" w:lineRule="auto"/>
        <w:jc w:val="both"/>
        <w:rPr>
          <w:rFonts w:ascii="Times New Roman" w:hAnsi="Times New Roman"/>
          <w:b/>
          <w:sz w:val="28"/>
          <w:szCs w:val="28"/>
        </w:rPr>
      </w:pPr>
      <w:r w:rsidRPr="00092C9A">
        <w:rPr>
          <w:rFonts w:ascii="Times New Roman" w:hAnsi="Times New Roman"/>
          <w:b/>
          <w:sz w:val="28"/>
          <w:szCs w:val="28"/>
        </w:rPr>
        <w:t xml:space="preserve">Budget Execution or Implementation Phase </w:t>
      </w:r>
    </w:p>
    <w:p w:rsidR="008C4781" w:rsidRPr="00092C9A" w:rsidRDefault="001262FB" w:rsidP="00092C9A">
      <w:pPr>
        <w:spacing w:after="100" w:line="360" w:lineRule="auto"/>
        <w:jc w:val="both"/>
        <w:rPr>
          <w:rFonts w:ascii="Times New Roman" w:hAnsi="Times New Roman"/>
          <w:sz w:val="28"/>
          <w:szCs w:val="28"/>
        </w:rPr>
      </w:pPr>
      <w:r w:rsidRPr="00092C9A">
        <w:rPr>
          <w:rFonts w:ascii="Times New Roman" w:hAnsi="Times New Roman"/>
          <w:sz w:val="28"/>
          <w:szCs w:val="28"/>
        </w:rPr>
        <w:t xml:space="preserve">It is important to remind everyone that budget implementation phase is a very critical stage where all the chief executives of agencies of government and their career top functionaries must exercise utmost caution so as not to contravene the relevant provisions of the Appropriation Law and other laws </w:t>
      </w:r>
      <w:r w:rsidR="009B351B">
        <w:rPr>
          <w:rFonts w:ascii="Times New Roman" w:hAnsi="Times New Roman"/>
          <w:sz w:val="28"/>
          <w:szCs w:val="28"/>
        </w:rPr>
        <w:t>r</w:t>
      </w:r>
      <w:r w:rsidRPr="00092C9A">
        <w:rPr>
          <w:rFonts w:ascii="Times New Roman" w:hAnsi="Times New Roman"/>
          <w:sz w:val="28"/>
          <w:szCs w:val="28"/>
        </w:rPr>
        <w:t>egulating Public Financial Management (PFM) in the state.  Any violation or infraction of the Law</w:t>
      </w:r>
      <w:r w:rsidR="00140D85" w:rsidRPr="00092C9A">
        <w:rPr>
          <w:rFonts w:ascii="Times New Roman" w:hAnsi="Times New Roman"/>
          <w:sz w:val="28"/>
          <w:szCs w:val="28"/>
        </w:rPr>
        <w:t>s</w:t>
      </w:r>
      <w:r w:rsidRPr="00092C9A">
        <w:rPr>
          <w:rFonts w:ascii="Times New Roman" w:hAnsi="Times New Roman"/>
          <w:sz w:val="28"/>
          <w:szCs w:val="28"/>
        </w:rPr>
        <w:t xml:space="preserve"> carr</w:t>
      </w:r>
      <w:r w:rsidR="00140D85" w:rsidRPr="00092C9A">
        <w:rPr>
          <w:rFonts w:ascii="Times New Roman" w:hAnsi="Times New Roman"/>
          <w:sz w:val="28"/>
          <w:szCs w:val="28"/>
        </w:rPr>
        <w:t>y</w:t>
      </w:r>
      <w:r w:rsidRPr="00092C9A">
        <w:rPr>
          <w:rFonts w:ascii="Times New Roman" w:hAnsi="Times New Roman"/>
          <w:sz w:val="28"/>
          <w:szCs w:val="28"/>
        </w:rPr>
        <w:t xml:space="preserve"> some penalties. To achieve impressive budget performance, all </w:t>
      </w:r>
      <w:proofErr w:type="gramStart"/>
      <w:r w:rsidRPr="00092C9A">
        <w:rPr>
          <w:rFonts w:ascii="Times New Roman" w:hAnsi="Times New Roman"/>
          <w:sz w:val="28"/>
          <w:szCs w:val="28"/>
        </w:rPr>
        <w:t>political  and</w:t>
      </w:r>
      <w:proofErr w:type="gramEnd"/>
      <w:r w:rsidRPr="00092C9A">
        <w:rPr>
          <w:rFonts w:ascii="Times New Roman" w:hAnsi="Times New Roman"/>
          <w:sz w:val="28"/>
          <w:szCs w:val="28"/>
        </w:rPr>
        <w:t xml:space="preserve"> top career functionaries in the various agencies and parastatals </w:t>
      </w:r>
      <w:r w:rsidR="00140D85" w:rsidRPr="00092C9A">
        <w:rPr>
          <w:rFonts w:ascii="Times New Roman" w:hAnsi="Times New Roman"/>
          <w:sz w:val="28"/>
          <w:szCs w:val="28"/>
        </w:rPr>
        <w:t>must</w:t>
      </w:r>
      <w:r w:rsidRPr="00092C9A">
        <w:rPr>
          <w:rFonts w:ascii="Times New Roman" w:hAnsi="Times New Roman"/>
          <w:sz w:val="28"/>
          <w:szCs w:val="28"/>
        </w:rPr>
        <w:t xml:space="preserve"> remain </w:t>
      </w:r>
      <w:r w:rsidR="00140D85" w:rsidRPr="00092C9A">
        <w:rPr>
          <w:rFonts w:ascii="Times New Roman" w:hAnsi="Times New Roman"/>
          <w:sz w:val="28"/>
          <w:szCs w:val="28"/>
        </w:rPr>
        <w:t xml:space="preserve">faithfully </w:t>
      </w:r>
      <w:r w:rsidRPr="00092C9A">
        <w:rPr>
          <w:rFonts w:ascii="Times New Roman" w:hAnsi="Times New Roman"/>
          <w:sz w:val="28"/>
          <w:szCs w:val="28"/>
        </w:rPr>
        <w:t>committed to the implementation of their budget</w:t>
      </w:r>
      <w:r w:rsidR="00140D85" w:rsidRPr="00092C9A">
        <w:rPr>
          <w:rFonts w:ascii="Times New Roman" w:hAnsi="Times New Roman"/>
          <w:sz w:val="28"/>
          <w:szCs w:val="28"/>
        </w:rPr>
        <w:t>s. All budget implementation guidelines issued by the Ministry of Economic Planning, Budget and Development must be strict</w:t>
      </w:r>
      <w:r w:rsidR="008C4781" w:rsidRPr="00092C9A">
        <w:rPr>
          <w:rFonts w:ascii="Times New Roman" w:hAnsi="Times New Roman"/>
          <w:sz w:val="28"/>
          <w:szCs w:val="28"/>
        </w:rPr>
        <w:t xml:space="preserve">ly adhered to as a matter of </w:t>
      </w:r>
      <w:r w:rsidR="0023124C">
        <w:rPr>
          <w:rFonts w:ascii="Times New Roman" w:hAnsi="Times New Roman"/>
          <w:sz w:val="28"/>
          <w:szCs w:val="28"/>
        </w:rPr>
        <w:t>law</w:t>
      </w:r>
      <w:r w:rsidR="008C4781" w:rsidRPr="00092C9A">
        <w:rPr>
          <w:rFonts w:ascii="Times New Roman" w:hAnsi="Times New Roman"/>
          <w:sz w:val="28"/>
          <w:szCs w:val="28"/>
        </w:rPr>
        <w:t>.</w:t>
      </w:r>
    </w:p>
    <w:p w:rsidR="00AF38EF" w:rsidRPr="00092C9A" w:rsidRDefault="00AF38EF" w:rsidP="00092C9A">
      <w:pPr>
        <w:spacing w:after="100" w:line="360" w:lineRule="auto"/>
        <w:jc w:val="both"/>
        <w:rPr>
          <w:rFonts w:ascii="Times New Roman" w:hAnsi="Times New Roman"/>
          <w:sz w:val="28"/>
          <w:szCs w:val="28"/>
        </w:rPr>
      </w:pPr>
      <w:r w:rsidRPr="00092C9A">
        <w:rPr>
          <w:rFonts w:ascii="Times New Roman" w:hAnsi="Times New Roman"/>
          <w:sz w:val="28"/>
          <w:szCs w:val="28"/>
        </w:rPr>
        <w:t xml:space="preserve">The implementation of the </w:t>
      </w:r>
      <w:r w:rsidR="00FF670F" w:rsidRPr="00092C9A">
        <w:rPr>
          <w:rFonts w:ascii="Times New Roman" w:hAnsi="Times New Roman"/>
          <w:sz w:val="28"/>
          <w:szCs w:val="28"/>
        </w:rPr>
        <w:t>A</w:t>
      </w:r>
      <w:r w:rsidRPr="00092C9A">
        <w:rPr>
          <w:rFonts w:ascii="Times New Roman" w:hAnsi="Times New Roman"/>
          <w:sz w:val="28"/>
          <w:szCs w:val="28"/>
        </w:rPr>
        <w:t xml:space="preserve">nnual </w:t>
      </w:r>
      <w:r w:rsidR="00FF670F" w:rsidRPr="00092C9A">
        <w:rPr>
          <w:rFonts w:ascii="Times New Roman" w:hAnsi="Times New Roman"/>
          <w:sz w:val="28"/>
          <w:szCs w:val="28"/>
        </w:rPr>
        <w:t>B</w:t>
      </w:r>
      <w:r w:rsidRPr="00092C9A">
        <w:rPr>
          <w:rFonts w:ascii="Times New Roman" w:hAnsi="Times New Roman"/>
          <w:sz w:val="28"/>
          <w:szCs w:val="28"/>
        </w:rPr>
        <w:t xml:space="preserve">udget starts after the </w:t>
      </w:r>
      <w:r w:rsidR="00FF670F" w:rsidRPr="00092C9A">
        <w:rPr>
          <w:rFonts w:ascii="Times New Roman" w:hAnsi="Times New Roman"/>
          <w:sz w:val="28"/>
          <w:szCs w:val="28"/>
        </w:rPr>
        <w:t>A</w:t>
      </w:r>
      <w:r w:rsidRPr="00092C9A">
        <w:rPr>
          <w:rFonts w:ascii="Times New Roman" w:hAnsi="Times New Roman"/>
          <w:sz w:val="28"/>
          <w:szCs w:val="28"/>
        </w:rPr>
        <w:t xml:space="preserve">ppropriation </w:t>
      </w:r>
      <w:r w:rsidR="00FF670F" w:rsidRPr="00092C9A">
        <w:rPr>
          <w:rFonts w:ascii="Times New Roman" w:hAnsi="Times New Roman"/>
          <w:sz w:val="28"/>
          <w:szCs w:val="28"/>
        </w:rPr>
        <w:t>B</w:t>
      </w:r>
      <w:r w:rsidRPr="00092C9A">
        <w:rPr>
          <w:rFonts w:ascii="Times New Roman" w:hAnsi="Times New Roman"/>
          <w:sz w:val="28"/>
          <w:szCs w:val="28"/>
        </w:rPr>
        <w:t xml:space="preserve">ill has been passed by the House of </w:t>
      </w:r>
      <w:proofErr w:type="gramStart"/>
      <w:r w:rsidRPr="00092C9A">
        <w:rPr>
          <w:rFonts w:ascii="Times New Roman" w:hAnsi="Times New Roman"/>
          <w:sz w:val="28"/>
          <w:szCs w:val="28"/>
        </w:rPr>
        <w:t>Assembly</w:t>
      </w:r>
      <w:r w:rsidR="00FF670F" w:rsidRPr="00092C9A">
        <w:rPr>
          <w:rFonts w:ascii="Times New Roman" w:hAnsi="Times New Roman"/>
          <w:sz w:val="28"/>
          <w:szCs w:val="28"/>
        </w:rPr>
        <w:t xml:space="preserve"> </w:t>
      </w:r>
      <w:r w:rsidRPr="00092C9A">
        <w:rPr>
          <w:rFonts w:ascii="Times New Roman" w:hAnsi="Times New Roman"/>
          <w:sz w:val="28"/>
          <w:szCs w:val="28"/>
        </w:rPr>
        <w:t xml:space="preserve"> and</w:t>
      </w:r>
      <w:proofErr w:type="gramEnd"/>
      <w:r w:rsidRPr="00092C9A">
        <w:rPr>
          <w:rFonts w:ascii="Times New Roman" w:hAnsi="Times New Roman"/>
          <w:sz w:val="28"/>
          <w:szCs w:val="28"/>
        </w:rPr>
        <w:t xml:space="preserve"> assented to by the Executive Governor. After the Governor might have given his assent, the </w:t>
      </w:r>
      <w:proofErr w:type="spellStart"/>
      <w:r w:rsidR="00AA2926" w:rsidRPr="00092C9A">
        <w:rPr>
          <w:rFonts w:ascii="Times New Roman" w:hAnsi="Times New Roman"/>
          <w:sz w:val="28"/>
          <w:szCs w:val="28"/>
        </w:rPr>
        <w:t>H</w:t>
      </w:r>
      <w:r w:rsidRPr="00092C9A">
        <w:rPr>
          <w:rFonts w:ascii="Times New Roman" w:hAnsi="Times New Roman"/>
          <w:sz w:val="28"/>
          <w:szCs w:val="28"/>
        </w:rPr>
        <w:t>onoura</w:t>
      </w:r>
      <w:r w:rsidR="008C4781" w:rsidRPr="00092C9A">
        <w:rPr>
          <w:rFonts w:ascii="Times New Roman" w:hAnsi="Times New Roman"/>
          <w:sz w:val="28"/>
          <w:szCs w:val="28"/>
        </w:rPr>
        <w:t>ble</w:t>
      </w:r>
      <w:proofErr w:type="spellEnd"/>
      <w:r w:rsidRPr="00092C9A">
        <w:rPr>
          <w:rFonts w:ascii="Times New Roman" w:hAnsi="Times New Roman"/>
          <w:sz w:val="28"/>
          <w:szCs w:val="28"/>
        </w:rPr>
        <w:t xml:space="preserve"> Commissioner, Ministry of Economic Planning, Budget and Development </w:t>
      </w:r>
      <w:r w:rsidR="00FF670F" w:rsidRPr="00092C9A">
        <w:rPr>
          <w:rFonts w:ascii="Times New Roman" w:hAnsi="Times New Roman"/>
          <w:sz w:val="28"/>
          <w:szCs w:val="28"/>
        </w:rPr>
        <w:t>is expected to</w:t>
      </w:r>
      <w:r w:rsidRPr="00092C9A">
        <w:rPr>
          <w:rFonts w:ascii="Times New Roman" w:hAnsi="Times New Roman"/>
          <w:sz w:val="28"/>
          <w:szCs w:val="28"/>
        </w:rPr>
        <w:t xml:space="preserve"> present the analysis of the Budget to the members of the public. Thereafter, he is expected by law to issue a circular to all the MDAs containing </w:t>
      </w:r>
      <w:r w:rsidR="00905ED4" w:rsidRPr="00092C9A">
        <w:rPr>
          <w:rFonts w:ascii="Times New Roman" w:hAnsi="Times New Roman"/>
          <w:sz w:val="28"/>
          <w:szCs w:val="28"/>
        </w:rPr>
        <w:t>the compr</w:t>
      </w:r>
      <w:r w:rsidR="008C4781" w:rsidRPr="00092C9A">
        <w:rPr>
          <w:rFonts w:ascii="Times New Roman" w:hAnsi="Times New Roman"/>
          <w:sz w:val="28"/>
          <w:szCs w:val="28"/>
        </w:rPr>
        <w:t>eh</w:t>
      </w:r>
      <w:r w:rsidR="00905ED4" w:rsidRPr="00092C9A">
        <w:rPr>
          <w:rFonts w:ascii="Times New Roman" w:hAnsi="Times New Roman"/>
          <w:sz w:val="28"/>
          <w:szCs w:val="28"/>
        </w:rPr>
        <w:t>e</w:t>
      </w:r>
      <w:r w:rsidR="008C4781" w:rsidRPr="00092C9A">
        <w:rPr>
          <w:rFonts w:ascii="Times New Roman" w:hAnsi="Times New Roman"/>
          <w:sz w:val="28"/>
          <w:szCs w:val="28"/>
        </w:rPr>
        <w:t>n</w:t>
      </w:r>
      <w:r w:rsidR="00905ED4" w:rsidRPr="00092C9A">
        <w:rPr>
          <w:rFonts w:ascii="Times New Roman" w:hAnsi="Times New Roman"/>
          <w:sz w:val="28"/>
          <w:szCs w:val="28"/>
        </w:rPr>
        <w:t>sive</w:t>
      </w:r>
      <w:r w:rsidRPr="00092C9A">
        <w:rPr>
          <w:rFonts w:ascii="Times New Roman" w:hAnsi="Times New Roman"/>
          <w:sz w:val="28"/>
          <w:szCs w:val="28"/>
        </w:rPr>
        <w:t xml:space="preserve"> Budget implementation guidelines</w:t>
      </w:r>
      <w:r w:rsidR="00FF670F" w:rsidRPr="00092C9A">
        <w:rPr>
          <w:rFonts w:ascii="Times New Roman" w:hAnsi="Times New Roman"/>
          <w:sz w:val="28"/>
          <w:szCs w:val="28"/>
        </w:rPr>
        <w:t>. He is also to</w:t>
      </w:r>
      <w:r w:rsidRPr="00092C9A">
        <w:rPr>
          <w:rFonts w:ascii="Times New Roman" w:hAnsi="Times New Roman"/>
          <w:sz w:val="28"/>
          <w:szCs w:val="28"/>
        </w:rPr>
        <w:t xml:space="preserve"> request for monthly work plan from all the spending entities.</w:t>
      </w:r>
      <w:r w:rsidR="00FF670F" w:rsidRPr="00092C9A">
        <w:rPr>
          <w:rFonts w:ascii="Times New Roman" w:hAnsi="Times New Roman"/>
          <w:sz w:val="28"/>
          <w:szCs w:val="28"/>
        </w:rPr>
        <w:t xml:space="preserve"> That circular </w:t>
      </w:r>
      <w:r w:rsidR="0032599A" w:rsidRPr="00092C9A">
        <w:rPr>
          <w:rFonts w:ascii="Times New Roman" w:hAnsi="Times New Roman"/>
          <w:sz w:val="28"/>
          <w:szCs w:val="28"/>
        </w:rPr>
        <w:t>is a subsidiary legislation and every agency of government must ensure strict adherence</w:t>
      </w:r>
      <w:r w:rsidR="008C4781" w:rsidRPr="00092C9A">
        <w:rPr>
          <w:rFonts w:ascii="Times New Roman" w:hAnsi="Times New Roman"/>
          <w:sz w:val="28"/>
          <w:szCs w:val="28"/>
        </w:rPr>
        <w:t xml:space="preserve"> </w:t>
      </w:r>
      <w:r w:rsidR="008C4781" w:rsidRPr="00092C9A">
        <w:rPr>
          <w:rFonts w:ascii="Times New Roman" w:hAnsi="Times New Roman"/>
          <w:sz w:val="28"/>
          <w:szCs w:val="28"/>
        </w:rPr>
        <w:lastRenderedPageBreak/>
        <w:t>to the budget implementation guidelines</w:t>
      </w:r>
      <w:r w:rsidR="0032599A" w:rsidRPr="00092C9A">
        <w:rPr>
          <w:rFonts w:ascii="Times New Roman" w:hAnsi="Times New Roman"/>
          <w:sz w:val="28"/>
          <w:szCs w:val="28"/>
        </w:rPr>
        <w:t xml:space="preserve"> otherwise the implementation</w:t>
      </w:r>
      <w:r w:rsidR="008C4781" w:rsidRPr="00092C9A">
        <w:rPr>
          <w:rFonts w:ascii="Times New Roman" w:hAnsi="Times New Roman"/>
          <w:sz w:val="28"/>
          <w:szCs w:val="28"/>
        </w:rPr>
        <w:t xml:space="preserve"> of their budgets</w:t>
      </w:r>
      <w:r w:rsidR="0032599A" w:rsidRPr="00092C9A">
        <w:rPr>
          <w:rFonts w:ascii="Times New Roman" w:hAnsi="Times New Roman"/>
          <w:sz w:val="28"/>
          <w:szCs w:val="28"/>
        </w:rPr>
        <w:t xml:space="preserve"> will suffer a setback which may affect the achievement of the goals of the</w:t>
      </w:r>
      <w:r w:rsidR="008C4781" w:rsidRPr="00092C9A">
        <w:rPr>
          <w:rFonts w:ascii="Times New Roman" w:hAnsi="Times New Roman"/>
          <w:sz w:val="28"/>
          <w:szCs w:val="28"/>
        </w:rPr>
        <w:t xml:space="preserve"> S</w:t>
      </w:r>
      <w:r w:rsidR="0032599A" w:rsidRPr="00092C9A">
        <w:rPr>
          <w:rFonts w:ascii="Times New Roman" w:hAnsi="Times New Roman"/>
          <w:sz w:val="28"/>
          <w:szCs w:val="28"/>
        </w:rPr>
        <w:t>tate a</w:t>
      </w:r>
      <w:r w:rsidR="008C4781" w:rsidRPr="00092C9A">
        <w:rPr>
          <w:rFonts w:ascii="Times New Roman" w:hAnsi="Times New Roman"/>
          <w:sz w:val="28"/>
          <w:szCs w:val="28"/>
        </w:rPr>
        <w:t>s encapsulated</w:t>
      </w:r>
      <w:r w:rsidR="0032599A" w:rsidRPr="00092C9A">
        <w:rPr>
          <w:rFonts w:ascii="Times New Roman" w:hAnsi="Times New Roman"/>
          <w:sz w:val="28"/>
          <w:szCs w:val="28"/>
        </w:rPr>
        <w:t xml:space="preserve"> in the State Development Plan.</w:t>
      </w:r>
    </w:p>
    <w:p w:rsidR="00AF38EF" w:rsidRPr="00092C9A" w:rsidRDefault="00583015" w:rsidP="00092C9A">
      <w:pPr>
        <w:spacing w:after="100" w:line="360" w:lineRule="auto"/>
        <w:jc w:val="both"/>
        <w:rPr>
          <w:rFonts w:ascii="Times New Roman" w:hAnsi="Times New Roman"/>
          <w:sz w:val="28"/>
          <w:szCs w:val="28"/>
        </w:rPr>
      </w:pPr>
      <w:r w:rsidRPr="00092C9A">
        <w:rPr>
          <w:rFonts w:ascii="Times New Roman" w:hAnsi="Times New Roman"/>
          <w:sz w:val="28"/>
          <w:szCs w:val="28"/>
        </w:rPr>
        <w:t xml:space="preserve">Some extant statutes in the state have placed responsibilities on the Ministry of Economic Planning, Budget and Development to enhance effective implementation of the Annual Budget. </w:t>
      </w:r>
      <w:proofErr w:type="gramStart"/>
      <w:r w:rsidR="00AF38EF" w:rsidRPr="00092C9A">
        <w:rPr>
          <w:rFonts w:ascii="Times New Roman" w:hAnsi="Times New Roman"/>
          <w:sz w:val="28"/>
          <w:szCs w:val="28"/>
        </w:rPr>
        <w:t>By virtue of</w:t>
      </w:r>
      <w:proofErr w:type="gramEnd"/>
      <w:r w:rsidR="00AF38EF" w:rsidRPr="00092C9A">
        <w:rPr>
          <w:rFonts w:ascii="Times New Roman" w:hAnsi="Times New Roman"/>
          <w:sz w:val="28"/>
          <w:szCs w:val="28"/>
        </w:rPr>
        <w:t xml:space="preserve"> the provision of Section 29(1) of the State of Osun Fiscal Responsibility Law, 2012, the Commissioner responsible for Budget is required to monitor and evaluate the implementation of the Annual Budget, assess the attainment of fiscal target and report thereon on a quarterly basis to the Commission and the Finance Committee of the House.</w:t>
      </w:r>
      <w:r w:rsidR="0032599A" w:rsidRPr="00092C9A">
        <w:rPr>
          <w:rFonts w:ascii="Times New Roman" w:hAnsi="Times New Roman"/>
          <w:sz w:val="28"/>
          <w:szCs w:val="28"/>
        </w:rPr>
        <w:t xml:space="preserve"> By implication</w:t>
      </w:r>
      <w:r w:rsidRPr="00092C9A">
        <w:rPr>
          <w:rFonts w:ascii="Times New Roman" w:hAnsi="Times New Roman"/>
          <w:sz w:val="28"/>
          <w:szCs w:val="28"/>
        </w:rPr>
        <w:t>,</w:t>
      </w:r>
      <w:r w:rsidR="0032599A" w:rsidRPr="00092C9A">
        <w:rPr>
          <w:rFonts w:ascii="Times New Roman" w:hAnsi="Times New Roman"/>
          <w:sz w:val="28"/>
          <w:szCs w:val="28"/>
        </w:rPr>
        <w:t xml:space="preserve"> all agencies </w:t>
      </w:r>
      <w:r w:rsidRPr="00092C9A">
        <w:rPr>
          <w:rFonts w:ascii="Times New Roman" w:hAnsi="Times New Roman"/>
          <w:sz w:val="28"/>
          <w:szCs w:val="28"/>
        </w:rPr>
        <w:t xml:space="preserve">of Government </w:t>
      </w:r>
      <w:r w:rsidR="0032599A" w:rsidRPr="00092C9A">
        <w:rPr>
          <w:rFonts w:ascii="Times New Roman" w:hAnsi="Times New Roman"/>
          <w:sz w:val="28"/>
          <w:szCs w:val="28"/>
        </w:rPr>
        <w:t>must carry out the same exercise and forward their quarterly report</w:t>
      </w:r>
      <w:r w:rsidR="00613372">
        <w:rPr>
          <w:rFonts w:ascii="Times New Roman" w:hAnsi="Times New Roman"/>
          <w:sz w:val="28"/>
          <w:szCs w:val="28"/>
        </w:rPr>
        <w:t>s</w:t>
      </w:r>
      <w:r w:rsidR="0032599A" w:rsidRPr="00092C9A">
        <w:rPr>
          <w:rFonts w:ascii="Times New Roman" w:hAnsi="Times New Roman"/>
          <w:sz w:val="28"/>
          <w:szCs w:val="28"/>
        </w:rPr>
        <w:t xml:space="preserve"> to the Ministry of Economic </w:t>
      </w:r>
      <w:r w:rsidR="002D43C2" w:rsidRPr="00092C9A">
        <w:rPr>
          <w:rFonts w:ascii="Times New Roman" w:hAnsi="Times New Roman"/>
          <w:sz w:val="28"/>
          <w:szCs w:val="28"/>
        </w:rPr>
        <w:t>Planning, Budget and</w:t>
      </w:r>
      <w:r w:rsidRPr="00092C9A">
        <w:rPr>
          <w:rFonts w:ascii="Times New Roman" w:hAnsi="Times New Roman"/>
          <w:sz w:val="28"/>
          <w:szCs w:val="28"/>
        </w:rPr>
        <w:t xml:space="preserve"> Development</w:t>
      </w:r>
      <w:r w:rsidR="002D43C2" w:rsidRPr="00092C9A">
        <w:rPr>
          <w:rFonts w:ascii="Times New Roman" w:hAnsi="Times New Roman"/>
          <w:sz w:val="28"/>
          <w:szCs w:val="28"/>
        </w:rPr>
        <w:t xml:space="preserve"> within the timeframe </w:t>
      </w:r>
      <w:r w:rsidR="00FD1809" w:rsidRPr="00092C9A">
        <w:rPr>
          <w:rFonts w:ascii="Times New Roman" w:hAnsi="Times New Roman"/>
          <w:sz w:val="28"/>
          <w:szCs w:val="28"/>
        </w:rPr>
        <w:t>specified</w:t>
      </w:r>
      <w:r w:rsidRPr="00092C9A">
        <w:rPr>
          <w:rFonts w:ascii="Times New Roman" w:hAnsi="Times New Roman"/>
          <w:sz w:val="28"/>
          <w:szCs w:val="28"/>
        </w:rPr>
        <w:t xml:space="preserve"> by </w:t>
      </w:r>
      <w:r w:rsidR="00986A48" w:rsidRPr="00092C9A">
        <w:rPr>
          <w:rFonts w:ascii="Times New Roman" w:hAnsi="Times New Roman"/>
          <w:sz w:val="28"/>
          <w:szCs w:val="28"/>
        </w:rPr>
        <w:t>L</w:t>
      </w:r>
      <w:r w:rsidRPr="00092C9A">
        <w:rPr>
          <w:rFonts w:ascii="Times New Roman" w:hAnsi="Times New Roman"/>
          <w:sz w:val="28"/>
          <w:szCs w:val="28"/>
        </w:rPr>
        <w:t>aw.</w:t>
      </w:r>
    </w:p>
    <w:p w:rsidR="00AF38EF" w:rsidRPr="00092C9A" w:rsidRDefault="00AF38EF" w:rsidP="00092C9A">
      <w:pPr>
        <w:spacing w:after="100" w:line="360" w:lineRule="auto"/>
        <w:jc w:val="both"/>
        <w:rPr>
          <w:rFonts w:ascii="Times New Roman" w:hAnsi="Times New Roman"/>
          <w:sz w:val="28"/>
          <w:szCs w:val="28"/>
        </w:rPr>
      </w:pPr>
      <w:r w:rsidRPr="00092C9A">
        <w:rPr>
          <w:rFonts w:ascii="Times New Roman" w:hAnsi="Times New Roman"/>
          <w:sz w:val="28"/>
          <w:szCs w:val="28"/>
        </w:rPr>
        <w:t>Section 24(1) of the State of Osun Public Financial Management (PFM)</w:t>
      </w:r>
      <w:r w:rsidR="002D43C2" w:rsidRPr="00092C9A">
        <w:rPr>
          <w:rFonts w:ascii="Times New Roman" w:hAnsi="Times New Roman"/>
          <w:sz w:val="28"/>
          <w:szCs w:val="28"/>
        </w:rPr>
        <w:t xml:space="preserve"> also makes</w:t>
      </w:r>
      <w:r w:rsidRPr="00092C9A">
        <w:rPr>
          <w:rFonts w:ascii="Times New Roman" w:hAnsi="Times New Roman"/>
          <w:sz w:val="28"/>
          <w:szCs w:val="28"/>
        </w:rPr>
        <w:t xml:space="preserve"> it mandatory for the Commissioner responsible for Budget to publish the State’s Budget Performance </w:t>
      </w:r>
      <w:proofErr w:type="gramStart"/>
      <w:r w:rsidRPr="00092C9A">
        <w:rPr>
          <w:rFonts w:ascii="Times New Roman" w:hAnsi="Times New Roman"/>
          <w:sz w:val="28"/>
          <w:szCs w:val="28"/>
        </w:rPr>
        <w:t>Report  not</w:t>
      </w:r>
      <w:proofErr w:type="gramEnd"/>
      <w:r w:rsidRPr="00092C9A">
        <w:rPr>
          <w:rFonts w:ascii="Times New Roman" w:hAnsi="Times New Roman"/>
          <w:sz w:val="28"/>
          <w:szCs w:val="28"/>
        </w:rPr>
        <w:t xml:space="preserve"> later than 25 days from the end of the quarter and 180 days from the end of the year.</w:t>
      </w:r>
      <w:r w:rsidR="00FD1809" w:rsidRPr="00092C9A">
        <w:rPr>
          <w:rFonts w:ascii="Times New Roman" w:hAnsi="Times New Roman"/>
          <w:sz w:val="28"/>
          <w:szCs w:val="28"/>
        </w:rPr>
        <w:t xml:space="preserve"> This is in line with best practices and the intention is to show the integrity and transparency in the state’s budget implementation mechanisms.</w:t>
      </w:r>
    </w:p>
    <w:p w:rsidR="008B1F9D" w:rsidRPr="00092C9A" w:rsidRDefault="00FE337E" w:rsidP="00092C9A">
      <w:pPr>
        <w:spacing w:after="100" w:line="360" w:lineRule="auto"/>
        <w:jc w:val="both"/>
        <w:rPr>
          <w:rFonts w:ascii="Times New Roman" w:hAnsi="Times New Roman"/>
          <w:sz w:val="28"/>
          <w:szCs w:val="28"/>
        </w:rPr>
      </w:pPr>
      <w:r w:rsidRPr="00092C9A">
        <w:rPr>
          <w:rFonts w:ascii="Times New Roman" w:hAnsi="Times New Roman"/>
          <w:sz w:val="28"/>
          <w:szCs w:val="28"/>
        </w:rPr>
        <w:t>According to extant rule</w:t>
      </w:r>
      <w:r w:rsidR="00123326">
        <w:rPr>
          <w:rFonts w:ascii="Times New Roman" w:hAnsi="Times New Roman"/>
          <w:sz w:val="28"/>
          <w:szCs w:val="28"/>
        </w:rPr>
        <w:t>s</w:t>
      </w:r>
      <w:r w:rsidRPr="00092C9A">
        <w:rPr>
          <w:rFonts w:ascii="Times New Roman" w:hAnsi="Times New Roman"/>
          <w:sz w:val="28"/>
          <w:szCs w:val="28"/>
        </w:rPr>
        <w:t xml:space="preserve"> and regulations, the Ministry of </w:t>
      </w:r>
      <w:r w:rsidRPr="00092C9A">
        <w:rPr>
          <w:rFonts w:ascii="Times New Roman" w:hAnsi="Times New Roman"/>
          <w:sz w:val="28"/>
          <w:szCs w:val="28"/>
        </w:rPr>
        <w:tab/>
        <w:t>Economic Planning Budget and Development shall</w:t>
      </w:r>
      <w:r w:rsidR="008B1F9D" w:rsidRPr="00092C9A">
        <w:rPr>
          <w:rFonts w:ascii="Times New Roman" w:hAnsi="Times New Roman"/>
          <w:sz w:val="28"/>
          <w:szCs w:val="28"/>
        </w:rPr>
        <w:t xml:space="preserve"> produce annual budget performance report at the end of the fiscal year which will show how much the</w:t>
      </w:r>
      <w:r w:rsidRPr="00092C9A">
        <w:rPr>
          <w:rFonts w:ascii="Times New Roman" w:hAnsi="Times New Roman"/>
          <w:sz w:val="28"/>
          <w:szCs w:val="28"/>
        </w:rPr>
        <w:t xml:space="preserve"> </w:t>
      </w:r>
      <w:proofErr w:type="gramStart"/>
      <w:r w:rsidRPr="00092C9A">
        <w:rPr>
          <w:rFonts w:ascii="Times New Roman" w:hAnsi="Times New Roman"/>
          <w:sz w:val="28"/>
          <w:szCs w:val="28"/>
        </w:rPr>
        <w:t xml:space="preserve">Approved </w:t>
      </w:r>
      <w:r w:rsidR="008B1F9D" w:rsidRPr="00092C9A">
        <w:rPr>
          <w:rFonts w:ascii="Times New Roman" w:hAnsi="Times New Roman"/>
          <w:sz w:val="28"/>
          <w:szCs w:val="28"/>
        </w:rPr>
        <w:t xml:space="preserve"> budget</w:t>
      </w:r>
      <w:proofErr w:type="gramEnd"/>
      <w:r w:rsidR="008B1F9D" w:rsidRPr="00092C9A">
        <w:rPr>
          <w:rFonts w:ascii="Times New Roman" w:hAnsi="Times New Roman"/>
          <w:sz w:val="28"/>
          <w:szCs w:val="28"/>
        </w:rPr>
        <w:t xml:space="preserve"> is consistent with the implemented budget and how much the objectives of the budget were realized and lessons learned</w:t>
      </w:r>
      <w:r w:rsidR="00B63B55" w:rsidRPr="00092C9A">
        <w:rPr>
          <w:rFonts w:ascii="Times New Roman" w:hAnsi="Times New Roman"/>
          <w:sz w:val="28"/>
          <w:szCs w:val="28"/>
        </w:rPr>
        <w:t>. This is a statutory responsibility for the Ministry.</w:t>
      </w:r>
    </w:p>
    <w:p w:rsidR="008B1F9D" w:rsidRPr="00092C9A" w:rsidRDefault="008B1F9D" w:rsidP="00092C9A">
      <w:pPr>
        <w:spacing w:after="100" w:line="360" w:lineRule="auto"/>
        <w:jc w:val="both"/>
        <w:rPr>
          <w:rFonts w:ascii="Times New Roman" w:hAnsi="Times New Roman"/>
          <w:sz w:val="28"/>
          <w:szCs w:val="28"/>
        </w:rPr>
      </w:pPr>
    </w:p>
    <w:p w:rsidR="003812A7" w:rsidRPr="00092C9A" w:rsidRDefault="003812A7" w:rsidP="00092C9A">
      <w:pPr>
        <w:spacing w:after="100" w:line="360" w:lineRule="auto"/>
        <w:jc w:val="both"/>
        <w:rPr>
          <w:rFonts w:ascii="Times New Roman" w:hAnsi="Times New Roman"/>
          <w:sz w:val="28"/>
          <w:szCs w:val="28"/>
        </w:rPr>
      </w:pPr>
    </w:p>
    <w:p w:rsidR="00AF38EF" w:rsidRPr="00092C9A" w:rsidRDefault="00AF38EF" w:rsidP="00092C9A">
      <w:pPr>
        <w:spacing w:after="100" w:line="360" w:lineRule="auto"/>
        <w:jc w:val="both"/>
        <w:rPr>
          <w:rFonts w:ascii="Times New Roman" w:hAnsi="Times New Roman"/>
          <w:sz w:val="28"/>
          <w:szCs w:val="28"/>
        </w:rPr>
      </w:pPr>
      <w:r w:rsidRPr="00092C9A">
        <w:rPr>
          <w:rFonts w:ascii="Times New Roman" w:hAnsi="Times New Roman"/>
          <w:sz w:val="28"/>
          <w:szCs w:val="28"/>
        </w:rPr>
        <w:t xml:space="preserve"> </w:t>
      </w:r>
    </w:p>
    <w:p w:rsidR="00AF38EF" w:rsidRPr="00092C9A" w:rsidRDefault="002E3E28" w:rsidP="00092C9A">
      <w:pPr>
        <w:spacing w:after="100" w:line="360" w:lineRule="auto"/>
        <w:jc w:val="both"/>
        <w:rPr>
          <w:rFonts w:ascii="Times New Roman" w:hAnsi="Times New Roman"/>
          <w:sz w:val="28"/>
          <w:szCs w:val="28"/>
        </w:rPr>
      </w:pPr>
      <w:r w:rsidRPr="00092C9A">
        <w:rPr>
          <w:rFonts w:ascii="Times New Roman" w:hAnsi="Times New Roman"/>
          <w:sz w:val="28"/>
          <w:szCs w:val="28"/>
        </w:rPr>
        <w:t>All agencies of Government must</w:t>
      </w:r>
      <w:r w:rsidR="00AF38EF" w:rsidRPr="00092C9A">
        <w:rPr>
          <w:rFonts w:ascii="Times New Roman" w:hAnsi="Times New Roman"/>
          <w:sz w:val="28"/>
          <w:szCs w:val="28"/>
        </w:rPr>
        <w:t xml:space="preserve"> ensure strict budget discipline. </w:t>
      </w:r>
      <w:r w:rsidR="00141AAA" w:rsidRPr="00092C9A">
        <w:rPr>
          <w:rFonts w:ascii="Times New Roman" w:hAnsi="Times New Roman"/>
          <w:sz w:val="28"/>
          <w:szCs w:val="28"/>
        </w:rPr>
        <w:t xml:space="preserve">No </w:t>
      </w:r>
      <w:r w:rsidR="00AF38EF" w:rsidRPr="00092C9A">
        <w:rPr>
          <w:rFonts w:ascii="Times New Roman" w:hAnsi="Times New Roman"/>
          <w:sz w:val="28"/>
          <w:szCs w:val="28"/>
        </w:rPr>
        <w:t xml:space="preserve">extra budgetary </w:t>
      </w:r>
      <w:r w:rsidR="004B3B8F" w:rsidRPr="00092C9A">
        <w:rPr>
          <w:rFonts w:ascii="Times New Roman" w:hAnsi="Times New Roman"/>
          <w:sz w:val="28"/>
          <w:szCs w:val="28"/>
        </w:rPr>
        <w:t>expenditure or unbudgeted expenditure</w:t>
      </w:r>
      <w:r w:rsidR="00141AAA" w:rsidRPr="00092C9A">
        <w:rPr>
          <w:rFonts w:ascii="Times New Roman" w:hAnsi="Times New Roman"/>
          <w:sz w:val="28"/>
          <w:szCs w:val="28"/>
        </w:rPr>
        <w:t xml:space="preserve"> should be entertained. </w:t>
      </w:r>
      <w:r w:rsidR="00AF38EF" w:rsidRPr="00092C9A">
        <w:rPr>
          <w:rFonts w:ascii="Times New Roman" w:hAnsi="Times New Roman"/>
          <w:sz w:val="28"/>
          <w:szCs w:val="28"/>
        </w:rPr>
        <w:t>Th</w:t>
      </w:r>
      <w:r w:rsidR="0025282A" w:rsidRPr="00092C9A">
        <w:rPr>
          <w:rFonts w:ascii="Times New Roman" w:hAnsi="Times New Roman"/>
          <w:sz w:val="28"/>
          <w:szCs w:val="28"/>
        </w:rPr>
        <w:t xml:space="preserve">is act is against the </w:t>
      </w:r>
      <w:r w:rsidR="0025282A" w:rsidRPr="00092C9A">
        <w:rPr>
          <w:rFonts w:ascii="Times New Roman" w:hAnsi="Times New Roman"/>
          <w:sz w:val="28"/>
          <w:szCs w:val="28"/>
        </w:rPr>
        <w:lastRenderedPageBreak/>
        <w:t xml:space="preserve">provision of the 1999 </w:t>
      </w:r>
      <w:r w:rsidR="00AF38EF" w:rsidRPr="00092C9A">
        <w:rPr>
          <w:rFonts w:ascii="Times New Roman" w:hAnsi="Times New Roman"/>
          <w:sz w:val="28"/>
          <w:szCs w:val="28"/>
        </w:rPr>
        <w:t xml:space="preserve">Constitution of the </w:t>
      </w:r>
      <w:r w:rsidR="0025282A" w:rsidRPr="00092C9A">
        <w:rPr>
          <w:rFonts w:ascii="Times New Roman" w:hAnsi="Times New Roman"/>
          <w:sz w:val="28"/>
          <w:szCs w:val="28"/>
        </w:rPr>
        <w:t>F</w:t>
      </w:r>
      <w:r w:rsidR="00AF38EF" w:rsidRPr="00092C9A">
        <w:rPr>
          <w:rFonts w:ascii="Times New Roman" w:hAnsi="Times New Roman"/>
          <w:sz w:val="28"/>
          <w:szCs w:val="28"/>
        </w:rPr>
        <w:t>ederal Republic of Nigeria</w:t>
      </w:r>
      <w:r w:rsidR="004B3B8F" w:rsidRPr="00092C9A">
        <w:rPr>
          <w:rFonts w:ascii="Times New Roman" w:hAnsi="Times New Roman"/>
          <w:sz w:val="28"/>
          <w:szCs w:val="28"/>
        </w:rPr>
        <w:t>.</w:t>
      </w:r>
      <w:r w:rsidR="00AF38EF" w:rsidRPr="00092C9A">
        <w:rPr>
          <w:rFonts w:ascii="Times New Roman" w:hAnsi="Times New Roman"/>
          <w:sz w:val="28"/>
          <w:szCs w:val="28"/>
        </w:rPr>
        <w:t xml:space="preserve"> </w:t>
      </w:r>
      <w:r w:rsidR="004B3B8F" w:rsidRPr="00092C9A">
        <w:rPr>
          <w:rFonts w:ascii="Times New Roman" w:hAnsi="Times New Roman"/>
          <w:sz w:val="28"/>
          <w:szCs w:val="28"/>
        </w:rPr>
        <w:t>Such act is also illegal by the Independen</w:t>
      </w:r>
      <w:r w:rsidR="00725876" w:rsidRPr="00092C9A">
        <w:rPr>
          <w:rFonts w:ascii="Times New Roman" w:hAnsi="Times New Roman"/>
          <w:sz w:val="28"/>
          <w:szCs w:val="28"/>
        </w:rPr>
        <w:t xml:space="preserve">t Corrupt Practices and Other Related Offences Commission (ICPC) Law. In the same vein, unilateral virement by the Executive is illegal. All virements </w:t>
      </w:r>
      <w:r w:rsidR="00986A48" w:rsidRPr="00092C9A">
        <w:rPr>
          <w:rFonts w:ascii="Times New Roman" w:hAnsi="Times New Roman"/>
          <w:sz w:val="28"/>
          <w:szCs w:val="28"/>
        </w:rPr>
        <w:t>must be</w:t>
      </w:r>
      <w:r w:rsidR="00725876" w:rsidRPr="00092C9A">
        <w:rPr>
          <w:rFonts w:ascii="Times New Roman" w:hAnsi="Times New Roman"/>
          <w:sz w:val="28"/>
          <w:szCs w:val="28"/>
        </w:rPr>
        <w:t xml:space="preserve"> approved by the House of Assembly. Thus, any anticipatory approval is illegal. There are various prison terms for violators</w:t>
      </w:r>
      <w:r w:rsidR="00986A48" w:rsidRPr="00092C9A">
        <w:rPr>
          <w:rFonts w:ascii="Times New Roman" w:hAnsi="Times New Roman"/>
          <w:sz w:val="28"/>
          <w:szCs w:val="28"/>
        </w:rPr>
        <w:t>. Since that is the provision of the Law, we all must assist the Governor such that we do not present any unbudgeted expenditure request for approval so that we would run foul of the Law.</w:t>
      </w:r>
    </w:p>
    <w:p w:rsidR="00AF38EF" w:rsidRPr="00092C9A" w:rsidRDefault="00AF38EF" w:rsidP="00092C9A">
      <w:pPr>
        <w:spacing w:after="100" w:line="360" w:lineRule="auto"/>
        <w:jc w:val="both"/>
        <w:rPr>
          <w:rFonts w:ascii="Times New Roman" w:hAnsi="Times New Roman"/>
          <w:sz w:val="28"/>
          <w:szCs w:val="28"/>
        </w:rPr>
      </w:pPr>
      <w:r w:rsidRPr="00092C9A">
        <w:rPr>
          <w:rFonts w:ascii="Times New Roman" w:hAnsi="Times New Roman"/>
          <w:sz w:val="28"/>
          <w:szCs w:val="28"/>
        </w:rPr>
        <w:t xml:space="preserve">Section 21 </w:t>
      </w:r>
      <w:r w:rsidR="00AA2926" w:rsidRPr="00092C9A">
        <w:rPr>
          <w:rFonts w:ascii="Times New Roman" w:hAnsi="Times New Roman"/>
          <w:sz w:val="28"/>
          <w:szCs w:val="28"/>
        </w:rPr>
        <w:t>(</w:t>
      </w:r>
      <w:r w:rsidRPr="00092C9A">
        <w:rPr>
          <w:rFonts w:ascii="Times New Roman" w:hAnsi="Times New Roman"/>
          <w:sz w:val="28"/>
          <w:szCs w:val="28"/>
        </w:rPr>
        <w:t>1</w:t>
      </w:r>
      <w:r w:rsidR="00AA2926" w:rsidRPr="00092C9A">
        <w:rPr>
          <w:rFonts w:ascii="Times New Roman" w:hAnsi="Times New Roman"/>
          <w:sz w:val="28"/>
          <w:szCs w:val="28"/>
        </w:rPr>
        <w:t>)</w:t>
      </w:r>
      <w:r w:rsidRPr="00092C9A">
        <w:rPr>
          <w:rFonts w:ascii="Times New Roman" w:hAnsi="Times New Roman"/>
          <w:sz w:val="28"/>
          <w:szCs w:val="28"/>
        </w:rPr>
        <w:t xml:space="preserve"> of the Fiscal </w:t>
      </w:r>
      <w:r w:rsidR="00AA2926" w:rsidRPr="00092C9A">
        <w:rPr>
          <w:rFonts w:ascii="Times New Roman" w:hAnsi="Times New Roman"/>
          <w:sz w:val="28"/>
          <w:szCs w:val="28"/>
        </w:rPr>
        <w:t>R</w:t>
      </w:r>
      <w:r w:rsidRPr="00092C9A">
        <w:rPr>
          <w:rFonts w:ascii="Times New Roman" w:hAnsi="Times New Roman"/>
          <w:sz w:val="28"/>
          <w:szCs w:val="28"/>
        </w:rPr>
        <w:t xml:space="preserve">esponsibility </w:t>
      </w:r>
      <w:r w:rsidR="00AA2926" w:rsidRPr="00092C9A">
        <w:rPr>
          <w:rFonts w:ascii="Times New Roman" w:hAnsi="Times New Roman"/>
          <w:sz w:val="28"/>
          <w:szCs w:val="28"/>
        </w:rPr>
        <w:t>L</w:t>
      </w:r>
      <w:r w:rsidRPr="00092C9A">
        <w:rPr>
          <w:rFonts w:ascii="Times New Roman" w:hAnsi="Times New Roman"/>
          <w:sz w:val="28"/>
          <w:szCs w:val="28"/>
        </w:rPr>
        <w:t>aw</w:t>
      </w:r>
      <w:r w:rsidR="00AA2926" w:rsidRPr="00092C9A">
        <w:rPr>
          <w:rFonts w:ascii="Times New Roman" w:hAnsi="Times New Roman"/>
          <w:sz w:val="28"/>
          <w:szCs w:val="28"/>
        </w:rPr>
        <w:t>, 2012 s</w:t>
      </w:r>
      <w:r w:rsidRPr="00092C9A">
        <w:rPr>
          <w:rFonts w:ascii="Times New Roman" w:hAnsi="Times New Roman"/>
          <w:sz w:val="28"/>
          <w:szCs w:val="28"/>
        </w:rPr>
        <w:t>tates that the sums appropriated for a specific purpose shall be used for such purpose</w:t>
      </w:r>
      <w:r w:rsidR="002D43C2" w:rsidRPr="00092C9A">
        <w:rPr>
          <w:rFonts w:ascii="Times New Roman" w:hAnsi="Times New Roman"/>
          <w:sz w:val="28"/>
          <w:szCs w:val="28"/>
        </w:rPr>
        <w:t xml:space="preserve">.  </w:t>
      </w:r>
      <w:r w:rsidR="007F47C7" w:rsidRPr="00092C9A">
        <w:rPr>
          <w:rFonts w:ascii="Times New Roman" w:hAnsi="Times New Roman"/>
          <w:sz w:val="28"/>
          <w:szCs w:val="28"/>
        </w:rPr>
        <w:t>A</w:t>
      </w:r>
      <w:r w:rsidR="002D43C2" w:rsidRPr="00092C9A">
        <w:rPr>
          <w:rFonts w:ascii="Times New Roman" w:hAnsi="Times New Roman"/>
          <w:sz w:val="28"/>
          <w:szCs w:val="28"/>
        </w:rPr>
        <w:t xml:space="preserve">ny diversion </w:t>
      </w:r>
      <w:r w:rsidR="00986A48" w:rsidRPr="00092C9A">
        <w:rPr>
          <w:rFonts w:ascii="Times New Roman" w:hAnsi="Times New Roman"/>
          <w:sz w:val="28"/>
          <w:szCs w:val="28"/>
        </w:rPr>
        <w:t xml:space="preserve">of money </w:t>
      </w:r>
      <w:r w:rsidR="002D43C2" w:rsidRPr="00092C9A">
        <w:rPr>
          <w:rFonts w:ascii="Times New Roman" w:hAnsi="Times New Roman"/>
          <w:sz w:val="28"/>
          <w:szCs w:val="28"/>
        </w:rPr>
        <w:t xml:space="preserve">is a contravention of the extant </w:t>
      </w:r>
      <w:r w:rsidR="00986A48" w:rsidRPr="00092C9A">
        <w:rPr>
          <w:rFonts w:ascii="Times New Roman" w:hAnsi="Times New Roman"/>
          <w:sz w:val="28"/>
          <w:szCs w:val="28"/>
        </w:rPr>
        <w:t>L</w:t>
      </w:r>
      <w:r w:rsidR="002D43C2" w:rsidRPr="00092C9A">
        <w:rPr>
          <w:rFonts w:ascii="Times New Roman" w:hAnsi="Times New Roman"/>
          <w:sz w:val="28"/>
          <w:szCs w:val="28"/>
        </w:rPr>
        <w:t xml:space="preserve">aw. </w:t>
      </w:r>
      <w:r w:rsidR="00986A48" w:rsidRPr="00092C9A">
        <w:rPr>
          <w:rFonts w:ascii="Times New Roman" w:hAnsi="Times New Roman"/>
          <w:sz w:val="28"/>
          <w:szCs w:val="28"/>
        </w:rPr>
        <w:t xml:space="preserve"> Any breach of this Law has a penalty. </w:t>
      </w:r>
    </w:p>
    <w:p w:rsidR="00AF38EF" w:rsidRPr="00092C9A" w:rsidRDefault="002D43C2" w:rsidP="00092C9A">
      <w:pPr>
        <w:spacing w:after="100" w:line="360" w:lineRule="auto"/>
        <w:jc w:val="both"/>
        <w:rPr>
          <w:rFonts w:ascii="Times New Roman" w:hAnsi="Times New Roman"/>
          <w:sz w:val="28"/>
          <w:szCs w:val="28"/>
        </w:rPr>
      </w:pPr>
      <w:r w:rsidRPr="00092C9A">
        <w:rPr>
          <w:rFonts w:ascii="Times New Roman" w:hAnsi="Times New Roman"/>
          <w:sz w:val="28"/>
          <w:szCs w:val="28"/>
        </w:rPr>
        <w:t xml:space="preserve"> The Ministry of </w:t>
      </w:r>
      <w:r w:rsidR="00AF38EF" w:rsidRPr="00092C9A">
        <w:rPr>
          <w:rFonts w:ascii="Times New Roman" w:hAnsi="Times New Roman"/>
          <w:sz w:val="28"/>
          <w:szCs w:val="28"/>
        </w:rPr>
        <w:t>Economic</w:t>
      </w:r>
      <w:r w:rsidRPr="00092C9A">
        <w:rPr>
          <w:rFonts w:ascii="Times New Roman" w:hAnsi="Times New Roman"/>
          <w:sz w:val="28"/>
          <w:szCs w:val="28"/>
        </w:rPr>
        <w:t xml:space="preserve"> Planning, B</w:t>
      </w:r>
      <w:r w:rsidR="00AF38EF" w:rsidRPr="00092C9A">
        <w:rPr>
          <w:rFonts w:ascii="Times New Roman" w:hAnsi="Times New Roman"/>
          <w:sz w:val="28"/>
          <w:szCs w:val="28"/>
        </w:rPr>
        <w:t xml:space="preserve">udget and </w:t>
      </w:r>
      <w:r w:rsidRPr="00092C9A">
        <w:rPr>
          <w:rFonts w:ascii="Times New Roman" w:hAnsi="Times New Roman"/>
          <w:sz w:val="28"/>
          <w:szCs w:val="28"/>
        </w:rPr>
        <w:t>D</w:t>
      </w:r>
      <w:r w:rsidR="00AF38EF" w:rsidRPr="00092C9A">
        <w:rPr>
          <w:rFonts w:ascii="Times New Roman" w:hAnsi="Times New Roman"/>
          <w:sz w:val="28"/>
          <w:szCs w:val="28"/>
        </w:rPr>
        <w:t xml:space="preserve">evelopment </w:t>
      </w:r>
      <w:r w:rsidR="007F47C7" w:rsidRPr="00092C9A">
        <w:rPr>
          <w:rFonts w:ascii="Times New Roman" w:hAnsi="Times New Roman"/>
          <w:sz w:val="28"/>
          <w:szCs w:val="28"/>
        </w:rPr>
        <w:t>must also</w:t>
      </w:r>
      <w:r w:rsidR="00AF38EF" w:rsidRPr="00092C9A">
        <w:rPr>
          <w:rFonts w:ascii="Times New Roman" w:hAnsi="Times New Roman"/>
          <w:sz w:val="28"/>
          <w:szCs w:val="28"/>
        </w:rPr>
        <w:t xml:space="preserve"> by </w:t>
      </w:r>
      <w:r w:rsidR="00D95D47" w:rsidRPr="00092C9A">
        <w:rPr>
          <w:rFonts w:ascii="Times New Roman" w:hAnsi="Times New Roman"/>
          <w:sz w:val="28"/>
          <w:szCs w:val="28"/>
        </w:rPr>
        <w:t>L</w:t>
      </w:r>
      <w:r w:rsidR="00AF38EF" w:rsidRPr="00092C9A">
        <w:rPr>
          <w:rFonts w:ascii="Times New Roman" w:hAnsi="Times New Roman"/>
          <w:sz w:val="28"/>
          <w:szCs w:val="28"/>
        </w:rPr>
        <w:t xml:space="preserve">aw prepare quarterly reports on the performance of the budget and such report must be presented to the </w:t>
      </w:r>
      <w:r w:rsidR="007F47C7" w:rsidRPr="00092C9A">
        <w:rPr>
          <w:rFonts w:ascii="Times New Roman" w:hAnsi="Times New Roman"/>
          <w:sz w:val="28"/>
          <w:szCs w:val="28"/>
        </w:rPr>
        <w:t>H</w:t>
      </w:r>
      <w:r w:rsidR="00AF38EF" w:rsidRPr="00092C9A">
        <w:rPr>
          <w:rFonts w:ascii="Times New Roman" w:hAnsi="Times New Roman"/>
          <w:sz w:val="28"/>
          <w:szCs w:val="28"/>
        </w:rPr>
        <w:t xml:space="preserve">ouse of </w:t>
      </w:r>
      <w:r w:rsidR="007F47C7" w:rsidRPr="00092C9A">
        <w:rPr>
          <w:rFonts w:ascii="Times New Roman" w:hAnsi="Times New Roman"/>
          <w:sz w:val="28"/>
          <w:szCs w:val="28"/>
        </w:rPr>
        <w:t>A</w:t>
      </w:r>
      <w:r w:rsidR="00AF38EF" w:rsidRPr="00092C9A">
        <w:rPr>
          <w:rFonts w:ascii="Times New Roman" w:hAnsi="Times New Roman"/>
          <w:sz w:val="28"/>
          <w:szCs w:val="28"/>
        </w:rPr>
        <w:t xml:space="preserve">ssembly and to the </w:t>
      </w:r>
      <w:r w:rsidR="007F47C7" w:rsidRPr="00092C9A">
        <w:rPr>
          <w:rFonts w:ascii="Times New Roman" w:hAnsi="Times New Roman"/>
          <w:sz w:val="28"/>
          <w:szCs w:val="28"/>
        </w:rPr>
        <w:t>C</w:t>
      </w:r>
      <w:r w:rsidR="00AF38EF" w:rsidRPr="00092C9A">
        <w:rPr>
          <w:rFonts w:ascii="Times New Roman" w:hAnsi="Times New Roman"/>
          <w:sz w:val="28"/>
          <w:szCs w:val="28"/>
        </w:rPr>
        <w:t xml:space="preserve">ommission for </w:t>
      </w:r>
      <w:r w:rsidR="007F47C7" w:rsidRPr="00092C9A">
        <w:rPr>
          <w:rFonts w:ascii="Times New Roman" w:hAnsi="Times New Roman"/>
          <w:sz w:val="28"/>
          <w:szCs w:val="28"/>
        </w:rPr>
        <w:t>Fis</w:t>
      </w:r>
      <w:r w:rsidR="00AF38EF" w:rsidRPr="00092C9A">
        <w:rPr>
          <w:rFonts w:ascii="Times New Roman" w:hAnsi="Times New Roman"/>
          <w:sz w:val="28"/>
          <w:szCs w:val="28"/>
        </w:rPr>
        <w:t xml:space="preserve">cal </w:t>
      </w:r>
      <w:r w:rsidR="007F47C7" w:rsidRPr="00092C9A">
        <w:rPr>
          <w:rFonts w:ascii="Times New Roman" w:hAnsi="Times New Roman"/>
          <w:sz w:val="28"/>
          <w:szCs w:val="28"/>
        </w:rPr>
        <w:t>R</w:t>
      </w:r>
      <w:r w:rsidR="00AF38EF" w:rsidRPr="00092C9A">
        <w:rPr>
          <w:rFonts w:ascii="Times New Roman" w:hAnsi="Times New Roman"/>
          <w:sz w:val="28"/>
          <w:szCs w:val="28"/>
        </w:rPr>
        <w:t>esponsibility</w:t>
      </w:r>
      <w:r w:rsidR="007F47C7" w:rsidRPr="00092C9A">
        <w:rPr>
          <w:rFonts w:ascii="Times New Roman" w:hAnsi="Times New Roman"/>
          <w:sz w:val="28"/>
          <w:szCs w:val="28"/>
        </w:rPr>
        <w:t>. This is to</w:t>
      </w:r>
      <w:r w:rsidR="00AF38EF" w:rsidRPr="00092C9A">
        <w:rPr>
          <w:rFonts w:ascii="Times New Roman" w:hAnsi="Times New Roman"/>
          <w:sz w:val="28"/>
          <w:szCs w:val="28"/>
        </w:rPr>
        <w:t xml:space="preserve"> </w:t>
      </w:r>
      <w:r w:rsidR="007F47C7" w:rsidRPr="00092C9A">
        <w:rPr>
          <w:rFonts w:ascii="Times New Roman" w:hAnsi="Times New Roman"/>
          <w:sz w:val="28"/>
          <w:szCs w:val="28"/>
        </w:rPr>
        <w:t>assist the House of Assembly and the Commission in th</w:t>
      </w:r>
      <w:r w:rsidR="00D95D47" w:rsidRPr="00092C9A">
        <w:rPr>
          <w:rFonts w:ascii="Times New Roman" w:hAnsi="Times New Roman"/>
          <w:sz w:val="28"/>
          <w:szCs w:val="28"/>
        </w:rPr>
        <w:t xml:space="preserve">e </w:t>
      </w:r>
      <w:r w:rsidR="007F47C7" w:rsidRPr="00092C9A">
        <w:rPr>
          <w:rFonts w:ascii="Times New Roman" w:hAnsi="Times New Roman"/>
          <w:sz w:val="28"/>
          <w:szCs w:val="28"/>
        </w:rPr>
        <w:t>performance of their oversight functions.</w:t>
      </w:r>
    </w:p>
    <w:p w:rsidR="00D95D47" w:rsidRPr="00092C9A" w:rsidRDefault="00D95D47" w:rsidP="00092C9A">
      <w:pPr>
        <w:spacing w:after="100" w:line="360" w:lineRule="auto"/>
        <w:jc w:val="both"/>
        <w:rPr>
          <w:rFonts w:ascii="Times New Roman" w:hAnsi="Times New Roman"/>
          <w:sz w:val="28"/>
          <w:szCs w:val="28"/>
        </w:rPr>
      </w:pPr>
      <w:r w:rsidRPr="00092C9A">
        <w:rPr>
          <w:rFonts w:ascii="Times New Roman" w:hAnsi="Times New Roman"/>
          <w:sz w:val="28"/>
          <w:szCs w:val="28"/>
        </w:rPr>
        <w:t>All contract awards must be carried</w:t>
      </w:r>
      <w:r w:rsidR="00123326">
        <w:rPr>
          <w:rFonts w:ascii="Times New Roman" w:hAnsi="Times New Roman"/>
          <w:sz w:val="28"/>
          <w:szCs w:val="28"/>
        </w:rPr>
        <w:t xml:space="preserve"> out</w:t>
      </w:r>
      <w:r w:rsidRPr="00092C9A">
        <w:rPr>
          <w:rFonts w:ascii="Times New Roman" w:hAnsi="Times New Roman"/>
          <w:sz w:val="28"/>
          <w:szCs w:val="28"/>
        </w:rPr>
        <w:t xml:space="preserve"> in line with the provisions of the relevant sections of the Osun State Public Procurement Law, 2024 as amended.</w:t>
      </w:r>
    </w:p>
    <w:p w:rsidR="00AF38EF" w:rsidRPr="00092C9A" w:rsidRDefault="00D95D47" w:rsidP="00092C9A">
      <w:pPr>
        <w:spacing w:after="100" w:line="360" w:lineRule="auto"/>
        <w:jc w:val="both"/>
        <w:rPr>
          <w:rFonts w:ascii="Times New Roman" w:hAnsi="Times New Roman"/>
          <w:sz w:val="28"/>
          <w:szCs w:val="28"/>
        </w:rPr>
      </w:pPr>
      <w:proofErr w:type="gramStart"/>
      <w:r w:rsidRPr="00092C9A">
        <w:rPr>
          <w:rFonts w:ascii="Times New Roman" w:hAnsi="Times New Roman"/>
          <w:sz w:val="28"/>
          <w:szCs w:val="28"/>
        </w:rPr>
        <w:t>By virtue of</w:t>
      </w:r>
      <w:proofErr w:type="gramEnd"/>
      <w:r w:rsidR="00AF38EF" w:rsidRPr="00092C9A">
        <w:rPr>
          <w:rFonts w:ascii="Times New Roman" w:hAnsi="Times New Roman"/>
          <w:sz w:val="28"/>
          <w:szCs w:val="28"/>
        </w:rPr>
        <w:t xml:space="preserve"> </w:t>
      </w:r>
      <w:r w:rsidRPr="00092C9A">
        <w:rPr>
          <w:rFonts w:ascii="Times New Roman" w:hAnsi="Times New Roman"/>
          <w:sz w:val="28"/>
          <w:szCs w:val="28"/>
        </w:rPr>
        <w:t xml:space="preserve">Section </w:t>
      </w:r>
      <w:r w:rsidR="00AF38EF" w:rsidRPr="00092C9A">
        <w:rPr>
          <w:rFonts w:ascii="Times New Roman" w:hAnsi="Times New Roman"/>
          <w:sz w:val="28"/>
          <w:szCs w:val="28"/>
        </w:rPr>
        <w:t>25</w:t>
      </w:r>
      <w:r w:rsidR="007F47C7" w:rsidRPr="00092C9A">
        <w:rPr>
          <w:rFonts w:ascii="Times New Roman" w:hAnsi="Times New Roman"/>
          <w:sz w:val="28"/>
          <w:szCs w:val="28"/>
        </w:rPr>
        <w:t>(1)</w:t>
      </w:r>
      <w:r w:rsidR="00AF38EF" w:rsidRPr="00092C9A">
        <w:rPr>
          <w:rFonts w:ascii="Times New Roman" w:hAnsi="Times New Roman"/>
          <w:sz w:val="28"/>
          <w:szCs w:val="28"/>
        </w:rPr>
        <w:t xml:space="preserve"> of </w:t>
      </w:r>
      <w:r w:rsidRPr="00092C9A">
        <w:rPr>
          <w:rFonts w:ascii="Times New Roman" w:hAnsi="Times New Roman"/>
          <w:sz w:val="28"/>
          <w:szCs w:val="28"/>
        </w:rPr>
        <w:t>S</w:t>
      </w:r>
      <w:r w:rsidR="00AF38EF" w:rsidRPr="00092C9A">
        <w:rPr>
          <w:rFonts w:ascii="Times New Roman" w:hAnsi="Times New Roman"/>
          <w:sz w:val="28"/>
          <w:szCs w:val="28"/>
        </w:rPr>
        <w:t>tate</w:t>
      </w:r>
      <w:r w:rsidRPr="00092C9A">
        <w:rPr>
          <w:rFonts w:ascii="Times New Roman" w:hAnsi="Times New Roman"/>
          <w:sz w:val="28"/>
          <w:szCs w:val="28"/>
        </w:rPr>
        <w:t xml:space="preserve"> </w:t>
      </w:r>
      <w:r w:rsidR="00EC5E50" w:rsidRPr="00092C9A">
        <w:rPr>
          <w:rFonts w:ascii="Times New Roman" w:hAnsi="Times New Roman"/>
          <w:sz w:val="28"/>
          <w:szCs w:val="28"/>
        </w:rPr>
        <w:t>of Osun Fiscal</w:t>
      </w:r>
      <w:r w:rsidR="00AF38EF" w:rsidRPr="00092C9A">
        <w:rPr>
          <w:rFonts w:ascii="Times New Roman" w:hAnsi="Times New Roman"/>
          <w:sz w:val="28"/>
          <w:szCs w:val="28"/>
        </w:rPr>
        <w:t xml:space="preserve"> </w:t>
      </w:r>
      <w:r w:rsidR="00EC5E50" w:rsidRPr="00092C9A">
        <w:rPr>
          <w:rFonts w:ascii="Times New Roman" w:hAnsi="Times New Roman"/>
          <w:sz w:val="28"/>
          <w:szCs w:val="28"/>
        </w:rPr>
        <w:t>Re</w:t>
      </w:r>
      <w:r w:rsidR="00AF38EF" w:rsidRPr="00092C9A">
        <w:rPr>
          <w:rFonts w:ascii="Times New Roman" w:hAnsi="Times New Roman"/>
          <w:sz w:val="28"/>
          <w:szCs w:val="28"/>
        </w:rPr>
        <w:t xml:space="preserve">sponsibility </w:t>
      </w:r>
      <w:r w:rsidR="00EC5E50" w:rsidRPr="00092C9A">
        <w:rPr>
          <w:rFonts w:ascii="Times New Roman" w:hAnsi="Times New Roman"/>
          <w:sz w:val="28"/>
          <w:szCs w:val="28"/>
        </w:rPr>
        <w:t>L</w:t>
      </w:r>
      <w:r w:rsidR="00AF38EF" w:rsidRPr="00092C9A">
        <w:rPr>
          <w:rFonts w:ascii="Times New Roman" w:hAnsi="Times New Roman"/>
          <w:sz w:val="28"/>
          <w:szCs w:val="28"/>
        </w:rPr>
        <w:t>aw</w:t>
      </w:r>
      <w:r w:rsidR="00EC5E50" w:rsidRPr="00092C9A">
        <w:rPr>
          <w:rFonts w:ascii="Times New Roman" w:hAnsi="Times New Roman"/>
          <w:sz w:val="28"/>
          <w:szCs w:val="28"/>
        </w:rPr>
        <w:t xml:space="preserve">, </w:t>
      </w:r>
      <w:r w:rsidR="00AF38EF" w:rsidRPr="00092C9A">
        <w:rPr>
          <w:rFonts w:ascii="Times New Roman" w:hAnsi="Times New Roman"/>
          <w:sz w:val="28"/>
          <w:szCs w:val="28"/>
        </w:rPr>
        <w:t>20</w:t>
      </w:r>
      <w:r w:rsidR="00EC5E50" w:rsidRPr="00092C9A">
        <w:rPr>
          <w:rFonts w:ascii="Times New Roman" w:hAnsi="Times New Roman"/>
          <w:sz w:val="28"/>
          <w:szCs w:val="28"/>
        </w:rPr>
        <w:t>12 the State Government shall cause</w:t>
      </w:r>
      <w:r w:rsidR="00AF38EF" w:rsidRPr="00092C9A">
        <w:rPr>
          <w:rFonts w:ascii="Times New Roman" w:hAnsi="Times New Roman"/>
          <w:sz w:val="28"/>
          <w:szCs w:val="28"/>
        </w:rPr>
        <w:t xml:space="preserve"> </w:t>
      </w:r>
      <w:r w:rsidR="00EC5E50" w:rsidRPr="00092C9A">
        <w:rPr>
          <w:rFonts w:ascii="Times New Roman" w:hAnsi="Times New Roman"/>
          <w:sz w:val="28"/>
          <w:szCs w:val="28"/>
        </w:rPr>
        <w:t>to</w:t>
      </w:r>
      <w:r w:rsidR="00AF38EF" w:rsidRPr="00092C9A">
        <w:rPr>
          <w:rFonts w:ascii="Times New Roman" w:hAnsi="Times New Roman"/>
          <w:sz w:val="28"/>
          <w:szCs w:val="28"/>
        </w:rPr>
        <w:t xml:space="preserve"> </w:t>
      </w:r>
      <w:r w:rsidR="00EC5E50" w:rsidRPr="00092C9A">
        <w:rPr>
          <w:rFonts w:ascii="Times New Roman" w:hAnsi="Times New Roman"/>
          <w:sz w:val="28"/>
          <w:szCs w:val="28"/>
        </w:rPr>
        <w:t xml:space="preserve">be drawn up an Annual Cash Plan which </w:t>
      </w:r>
      <w:r w:rsidR="00AF38EF" w:rsidRPr="00092C9A">
        <w:rPr>
          <w:rFonts w:ascii="Times New Roman" w:hAnsi="Times New Roman"/>
          <w:sz w:val="28"/>
          <w:szCs w:val="28"/>
        </w:rPr>
        <w:t>shall be prep</w:t>
      </w:r>
      <w:r w:rsidR="00EC5E50" w:rsidRPr="00092C9A">
        <w:rPr>
          <w:rFonts w:ascii="Times New Roman" w:hAnsi="Times New Roman"/>
          <w:sz w:val="28"/>
          <w:szCs w:val="28"/>
        </w:rPr>
        <w:t>ared</w:t>
      </w:r>
      <w:r w:rsidR="00AF38EF" w:rsidRPr="00092C9A">
        <w:rPr>
          <w:rFonts w:ascii="Times New Roman" w:hAnsi="Times New Roman"/>
          <w:sz w:val="28"/>
          <w:szCs w:val="28"/>
        </w:rPr>
        <w:t xml:space="preserve"> by the </w:t>
      </w:r>
      <w:r w:rsidR="00EC5E50" w:rsidRPr="00092C9A">
        <w:rPr>
          <w:rFonts w:ascii="Times New Roman" w:hAnsi="Times New Roman"/>
          <w:sz w:val="28"/>
          <w:szCs w:val="28"/>
        </w:rPr>
        <w:t>O</w:t>
      </w:r>
      <w:r w:rsidR="00AF38EF" w:rsidRPr="00092C9A">
        <w:rPr>
          <w:rFonts w:ascii="Times New Roman" w:hAnsi="Times New Roman"/>
          <w:sz w:val="28"/>
          <w:szCs w:val="28"/>
        </w:rPr>
        <w:t xml:space="preserve">ffice of the </w:t>
      </w:r>
      <w:r w:rsidR="00EC5E50" w:rsidRPr="00092C9A">
        <w:rPr>
          <w:rFonts w:ascii="Times New Roman" w:hAnsi="Times New Roman"/>
          <w:sz w:val="28"/>
          <w:szCs w:val="28"/>
        </w:rPr>
        <w:t>A</w:t>
      </w:r>
      <w:r w:rsidR="00AF38EF" w:rsidRPr="00092C9A">
        <w:rPr>
          <w:rFonts w:ascii="Times New Roman" w:hAnsi="Times New Roman"/>
          <w:sz w:val="28"/>
          <w:szCs w:val="28"/>
        </w:rPr>
        <w:t xml:space="preserve">ccountant </w:t>
      </w:r>
      <w:r w:rsidR="00EC5E50" w:rsidRPr="00092C9A">
        <w:rPr>
          <w:rFonts w:ascii="Times New Roman" w:hAnsi="Times New Roman"/>
          <w:sz w:val="28"/>
          <w:szCs w:val="28"/>
        </w:rPr>
        <w:t>G</w:t>
      </w:r>
      <w:r w:rsidR="00AF38EF" w:rsidRPr="00092C9A">
        <w:rPr>
          <w:rFonts w:ascii="Times New Roman" w:hAnsi="Times New Roman"/>
          <w:sz w:val="28"/>
          <w:szCs w:val="28"/>
        </w:rPr>
        <w:t>eneral</w:t>
      </w:r>
      <w:r w:rsidR="00EC5E50" w:rsidRPr="00092C9A">
        <w:rPr>
          <w:rFonts w:ascii="Times New Roman" w:hAnsi="Times New Roman"/>
          <w:sz w:val="28"/>
          <w:szCs w:val="28"/>
        </w:rPr>
        <w:t xml:space="preserve"> of the State. Sub-section</w:t>
      </w:r>
      <w:r w:rsidR="00F91AC2" w:rsidRPr="00092C9A">
        <w:rPr>
          <w:rFonts w:ascii="Times New Roman" w:hAnsi="Times New Roman"/>
          <w:sz w:val="28"/>
          <w:szCs w:val="28"/>
        </w:rPr>
        <w:t xml:space="preserve"> 2</w:t>
      </w:r>
      <w:r w:rsidR="00EC5E50" w:rsidRPr="00092C9A">
        <w:rPr>
          <w:rFonts w:ascii="Times New Roman" w:hAnsi="Times New Roman"/>
          <w:sz w:val="28"/>
          <w:szCs w:val="28"/>
        </w:rPr>
        <w:t xml:space="preserve"> of the Law</w:t>
      </w:r>
      <w:r w:rsidR="00F91AC2" w:rsidRPr="00092C9A">
        <w:rPr>
          <w:rFonts w:ascii="Times New Roman" w:hAnsi="Times New Roman"/>
          <w:sz w:val="28"/>
          <w:szCs w:val="28"/>
        </w:rPr>
        <w:t xml:space="preserve"> states that the Annual Cash Plan shall be prepared in advance of the financial year setting out projected monthly cash flows and shall be revised periodically to reflect actual Cash flows.</w:t>
      </w:r>
      <w:r w:rsidR="00F23803" w:rsidRPr="00092C9A">
        <w:rPr>
          <w:rFonts w:ascii="Times New Roman" w:hAnsi="Times New Roman"/>
          <w:sz w:val="28"/>
          <w:szCs w:val="28"/>
        </w:rPr>
        <w:t xml:space="preserve"> The</w:t>
      </w:r>
      <w:r w:rsidR="00F91AC2" w:rsidRPr="00092C9A">
        <w:rPr>
          <w:rFonts w:ascii="Times New Roman" w:hAnsi="Times New Roman"/>
          <w:sz w:val="28"/>
          <w:szCs w:val="28"/>
        </w:rPr>
        <w:t xml:space="preserve"> Annual Cash Plan</w:t>
      </w:r>
      <w:r w:rsidR="00F23803" w:rsidRPr="00092C9A">
        <w:rPr>
          <w:rFonts w:ascii="Times New Roman" w:hAnsi="Times New Roman"/>
          <w:sz w:val="28"/>
          <w:szCs w:val="28"/>
        </w:rPr>
        <w:t xml:space="preserve"> Strategy</w:t>
      </w:r>
      <w:r w:rsidR="00F91AC2" w:rsidRPr="00092C9A">
        <w:rPr>
          <w:rFonts w:ascii="Times New Roman" w:hAnsi="Times New Roman"/>
          <w:sz w:val="28"/>
          <w:szCs w:val="28"/>
        </w:rPr>
        <w:t xml:space="preserve"> is supposed to serve as a measure of control on budget implementation</w:t>
      </w:r>
      <w:r w:rsidR="00F23803" w:rsidRPr="00092C9A">
        <w:rPr>
          <w:rFonts w:ascii="Times New Roman" w:hAnsi="Times New Roman"/>
          <w:sz w:val="28"/>
          <w:szCs w:val="28"/>
        </w:rPr>
        <w:t xml:space="preserve"> by matching the cash out flows with cash inflows.   </w:t>
      </w:r>
      <w:r w:rsidR="00F91AC2" w:rsidRPr="00092C9A">
        <w:rPr>
          <w:rFonts w:ascii="Times New Roman" w:hAnsi="Times New Roman"/>
          <w:sz w:val="28"/>
          <w:szCs w:val="28"/>
        </w:rPr>
        <w:t xml:space="preserve">The State Government should try to enforce the implementation of this </w:t>
      </w:r>
      <w:r w:rsidR="00C271D9" w:rsidRPr="00092C9A">
        <w:rPr>
          <w:rFonts w:ascii="Times New Roman" w:hAnsi="Times New Roman"/>
          <w:sz w:val="28"/>
          <w:szCs w:val="28"/>
        </w:rPr>
        <w:t>Law</w:t>
      </w:r>
      <w:r w:rsidR="008A1D0F" w:rsidRPr="00092C9A">
        <w:rPr>
          <w:rFonts w:ascii="Times New Roman" w:hAnsi="Times New Roman"/>
          <w:sz w:val="28"/>
          <w:szCs w:val="28"/>
        </w:rPr>
        <w:t>.</w:t>
      </w:r>
      <w:r w:rsidR="00F91AC2" w:rsidRPr="00092C9A">
        <w:rPr>
          <w:rFonts w:ascii="Times New Roman" w:hAnsi="Times New Roman"/>
          <w:sz w:val="28"/>
          <w:szCs w:val="28"/>
        </w:rPr>
        <w:t xml:space="preserve"> </w:t>
      </w:r>
    </w:p>
    <w:p w:rsidR="00AF38EF" w:rsidRPr="00092C9A" w:rsidRDefault="0070265A" w:rsidP="00092C9A">
      <w:pPr>
        <w:spacing w:after="100" w:line="360" w:lineRule="auto"/>
        <w:jc w:val="both"/>
        <w:rPr>
          <w:rFonts w:ascii="Times New Roman" w:hAnsi="Times New Roman"/>
          <w:sz w:val="28"/>
          <w:szCs w:val="28"/>
        </w:rPr>
      </w:pPr>
      <w:r>
        <w:rPr>
          <w:rFonts w:ascii="Times New Roman" w:hAnsi="Times New Roman"/>
          <w:sz w:val="28"/>
          <w:szCs w:val="28"/>
        </w:rPr>
        <w:t>Th</w:t>
      </w:r>
      <w:r w:rsidR="00AF38EF" w:rsidRPr="00092C9A">
        <w:rPr>
          <w:rFonts w:ascii="Times New Roman" w:hAnsi="Times New Roman"/>
          <w:sz w:val="28"/>
          <w:szCs w:val="28"/>
        </w:rPr>
        <w:t xml:space="preserve">e cash management strategy documents are </w:t>
      </w:r>
      <w:r>
        <w:rPr>
          <w:rFonts w:ascii="Times New Roman" w:hAnsi="Times New Roman"/>
          <w:sz w:val="28"/>
          <w:szCs w:val="28"/>
        </w:rPr>
        <w:t xml:space="preserve">well prepared with </w:t>
      </w:r>
      <w:r w:rsidR="00AF38EF" w:rsidRPr="00092C9A">
        <w:rPr>
          <w:rFonts w:ascii="Times New Roman" w:hAnsi="Times New Roman"/>
          <w:sz w:val="28"/>
          <w:szCs w:val="28"/>
        </w:rPr>
        <w:t>s</w:t>
      </w:r>
      <w:r w:rsidR="008A1D0F" w:rsidRPr="00092C9A">
        <w:rPr>
          <w:rFonts w:ascii="Times New Roman" w:hAnsi="Times New Roman"/>
          <w:sz w:val="28"/>
          <w:szCs w:val="28"/>
        </w:rPr>
        <w:t>ound</w:t>
      </w:r>
      <w:r>
        <w:rPr>
          <w:rFonts w:ascii="Times New Roman" w:hAnsi="Times New Roman"/>
          <w:sz w:val="28"/>
          <w:szCs w:val="28"/>
        </w:rPr>
        <w:t xml:space="preserve"> recommendations</w:t>
      </w:r>
      <w:r w:rsidR="00AF38EF" w:rsidRPr="00092C9A">
        <w:rPr>
          <w:rFonts w:ascii="Times New Roman" w:hAnsi="Times New Roman"/>
          <w:sz w:val="28"/>
          <w:szCs w:val="28"/>
        </w:rPr>
        <w:t xml:space="preserve"> </w:t>
      </w:r>
      <w:r w:rsidR="008A1D0F" w:rsidRPr="00092C9A">
        <w:rPr>
          <w:rFonts w:ascii="Times New Roman" w:hAnsi="Times New Roman"/>
          <w:sz w:val="28"/>
          <w:szCs w:val="28"/>
        </w:rPr>
        <w:t>H</w:t>
      </w:r>
      <w:r w:rsidR="00AF38EF" w:rsidRPr="00092C9A">
        <w:rPr>
          <w:rFonts w:ascii="Times New Roman" w:hAnsi="Times New Roman"/>
          <w:sz w:val="28"/>
          <w:szCs w:val="28"/>
        </w:rPr>
        <w:t>owever</w:t>
      </w:r>
      <w:r w:rsidR="008A1D0F" w:rsidRPr="00092C9A">
        <w:rPr>
          <w:rFonts w:ascii="Times New Roman" w:hAnsi="Times New Roman"/>
          <w:sz w:val="28"/>
          <w:szCs w:val="28"/>
        </w:rPr>
        <w:t>,</w:t>
      </w:r>
      <w:r w:rsidR="00AF38EF" w:rsidRPr="00092C9A">
        <w:rPr>
          <w:rFonts w:ascii="Times New Roman" w:hAnsi="Times New Roman"/>
          <w:sz w:val="28"/>
          <w:szCs w:val="28"/>
        </w:rPr>
        <w:t xml:space="preserve"> for cash management strategy to be very effective the budget estimate</w:t>
      </w:r>
      <w:r w:rsidR="008A1D0F" w:rsidRPr="00092C9A">
        <w:rPr>
          <w:rFonts w:ascii="Times New Roman" w:hAnsi="Times New Roman"/>
          <w:sz w:val="28"/>
          <w:szCs w:val="28"/>
        </w:rPr>
        <w:t>s</w:t>
      </w:r>
      <w:r w:rsidR="00AF38EF" w:rsidRPr="00092C9A">
        <w:rPr>
          <w:rFonts w:ascii="Times New Roman" w:hAnsi="Times New Roman"/>
          <w:sz w:val="28"/>
          <w:szCs w:val="28"/>
        </w:rPr>
        <w:t xml:space="preserve"> </w:t>
      </w:r>
      <w:r>
        <w:rPr>
          <w:rFonts w:ascii="Times New Roman" w:hAnsi="Times New Roman"/>
          <w:sz w:val="28"/>
          <w:szCs w:val="28"/>
        </w:rPr>
        <w:t xml:space="preserve">both </w:t>
      </w:r>
      <w:r w:rsidR="00AF38EF" w:rsidRPr="00092C9A">
        <w:rPr>
          <w:rFonts w:ascii="Times New Roman" w:hAnsi="Times New Roman"/>
          <w:sz w:val="28"/>
          <w:szCs w:val="28"/>
        </w:rPr>
        <w:t>expenditure</w:t>
      </w:r>
      <w:r w:rsidR="00355498">
        <w:rPr>
          <w:rFonts w:ascii="Times New Roman" w:hAnsi="Times New Roman"/>
          <w:sz w:val="28"/>
          <w:szCs w:val="28"/>
        </w:rPr>
        <w:t>s</w:t>
      </w:r>
      <w:r w:rsidR="005D48CA">
        <w:rPr>
          <w:rFonts w:ascii="Times New Roman" w:hAnsi="Times New Roman"/>
          <w:sz w:val="28"/>
          <w:szCs w:val="28"/>
        </w:rPr>
        <w:t xml:space="preserve"> </w:t>
      </w:r>
      <w:proofErr w:type="gramStart"/>
      <w:r w:rsidR="005D48CA">
        <w:rPr>
          <w:rFonts w:ascii="Times New Roman" w:hAnsi="Times New Roman"/>
          <w:sz w:val="28"/>
          <w:szCs w:val="28"/>
        </w:rPr>
        <w:t>and</w:t>
      </w:r>
      <w:r w:rsidR="00AF38EF" w:rsidRPr="00092C9A">
        <w:rPr>
          <w:rFonts w:ascii="Times New Roman" w:hAnsi="Times New Roman"/>
          <w:sz w:val="28"/>
          <w:szCs w:val="28"/>
        </w:rPr>
        <w:t xml:space="preserve">  revenue</w:t>
      </w:r>
      <w:proofErr w:type="gramEnd"/>
      <w:r w:rsidR="00AF38EF" w:rsidRPr="00092C9A">
        <w:rPr>
          <w:rFonts w:ascii="Times New Roman" w:hAnsi="Times New Roman"/>
          <w:sz w:val="28"/>
          <w:szCs w:val="28"/>
        </w:rPr>
        <w:t xml:space="preserve"> projection must be very realistic</w:t>
      </w:r>
      <w:r>
        <w:rPr>
          <w:rFonts w:ascii="Times New Roman" w:hAnsi="Times New Roman"/>
          <w:sz w:val="28"/>
          <w:szCs w:val="28"/>
        </w:rPr>
        <w:t>.</w:t>
      </w:r>
      <w:r w:rsidR="00AF38EF" w:rsidRPr="00092C9A">
        <w:rPr>
          <w:rFonts w:ascii="Times New Roman" w:hAnsi="Times New Roman"/>
          <w:sz w:val="28"/>
          <w:szCs w:val="28"/>
        </w:rPr>
        <w:t xml:space="preserve"> </w:t>
      </w:r>
      <w:r>
        <w:rPr>
          <w:rFonts w:ascii="Times New Roman" w:hAnsi="Times New Roman"/>
          <w:sz w:val="28"/>
          <w:szCs w:val="28"/>
        </w:rPr>
        <w:t>T</w:t>
      </w:r>
      <w:r w:rsidR="00AF38EF" w:rsidRPr="00092C9A">
        <w:rPr>
          <w:rFonts w:ascii="Times New Roman" w:hAnsi="Times New Roman"/>
          <w:sz w:val="28"/>
          <w:szCs w:val="28"/>
        </w:rPr>
        <w:t xml:space="preserve">here </w:t>
      </w:r>
      <w:r w:rsidR="00AF38EF" w:rsidRPr="00092C9A">
        <w:rPr>
          <w:rFonts w:ascii="Times New Roman" w:hAnsi="Times New Roman"/>
          <w:sz w:val="28"/>
          <w:szCs w:val="28"/>
        </w:rPr>
        <w:lastRenderedPageBreak/>
        <w:t>must not be overestimation of revenue otherwise the cas</w:t>
      </w:r>
      <w:r>
        <w:rPr>
          <w:rFonts w:ascii="Times New Roman" w:hAnsi="Times New Roman"/>
          <w:sz w:val="28"/>
          <w:szCs w:val="28"/>
        </w:rPr>
        <w:t>h</w:t>
      </w:r>
      <w:r w:rsidR="00AF38EF" w:rsidRPr="00092C9A">
        <w:rPr>
          <w:rFonts w:ascii="Times New Roman" w:hAnsi="Times New Roman"/>
          <w:sz w:val="28"/>
          <w:szCs w:val="28"/>
        </w:rPr>
        <w:t xml:space="preserve"> me management strategy will be ineffective.  In addition</w:t>
      </w:r>
      <w:r>
        <w:rPr>
          <w:rFonts w:ascii="Times New Roman" w:hAnsi="Times New Roman"/>
          <w:sz w:val="28"/>
          <w:szCs w:val="28"/>
        </w:rPr>
        <w:t>,</w:t>
      </w:r>
      <w:r w:rsidR="00AF38EF" w:rsidRPr="00092C9A">
        <w:rPr>
          <w:rFonts w:ascii="Times New Roman" w:hAnsi="Times New Roman"/>
          <w:sz w:val="28"/>
          <w:szCs w:val="28"/>
        </w:rPr>
        <w:t xml:space="preserve"> for effective cash management</w:t>
      </w:r>
      <w:r>
        <w:rPr>
          <w:rFonts w:ascii="Times New Roman" w:hAnsi="Times New Roman"/>
          <w:sz w:val="28"/>
          <w:szCs w:val="28"/>
        </w:rPr>
        <w:t>,</w:t>
      </w:r>
      <w:r w:rsidR="00AF38EF" w:rsidRPr="00092C9A">
        <w:rPr>
          <w:rFonts w:ascii="Times New Roman" w:hAnsi="Times New Roman"/>
          <w:sz w:val="28"/>
          <w:szCs w:val="28"/>
        </w:rPr>
        <w:t xml:space="preserve"> the state government should consider the n</w:t>
      </w:r>
      <w:r>
        <w:rPr>
          <w:rFonts w:ascii="Times New Roman" w:hAnsi="Times New Roman"/>
          <w:sz w:val="28"/>
          <w:szCs w:val="28"/>
        </w:rPr>
        <w:t>eed</w:t>
      </w:r>
      <w:r w:rsidR="00AF38EF" w:rsidRPr="00092C9A">
        <w:rPr>
          <w:rFonts w:ascii="Times New Roman" w:hAnsi="Times New Roman"/>
          <w:sz w:val="28"/>
          <w:szCs w:val="28"/>
        </w:rPr>
        <w:t xml:space="preserve"> to set up   </w:t>
      </w:r>
      <w:r>
        <w:rPr>
          <w:rFonts w:ascii="Times New Roman" w:hAnsi="Times New Roman"/>
          <w:sz w:val="28"/>
          <w:szCs w:val="28"/>
        </w:rPr>
        <w:t>F</w:t>
      </w:r>
      <w:r w:rsidR="00AF38EF" w:rsidRPr="00092C9A">
        <w:rPr>
          <w:rFonts w:ascii="Times New Roman" w:hAnsi="Times New Roman"/>
          <w:sz w:val="28"/>
          <w:szCs w:val="28"/>
        </w:rPr>
        <w:t xml:space="preserve">und </w:t>
      </w:r>
      <w:r>
        <w:rPr>
          <w:rFonts w:ascii="Times New Roman" w:hAnsi="Times New Roman"/>
          <w:sz w:val="28"/>
          <w:szCs w:val="28"/>
        </w:rPr>
        <w:t>A</w:t>
      </w:r>
      <w:r w:rsidR="00AF38EF" w:rsidRPr="00092C9A">
        <w:rPr>
          <w:rFonts w:ascii="Times New Roman" w:hAnsi="Times New Roman"/>
          <w:sz w:val="28"/>
          <w:szCs w:val="28"/>
        </w:rPr>
        <w:t xml:space="preserve">llocation </w:t>
      </w:r>
      <w:r>
        <w:rPr>
          <w:rFonts w:ascii="Times New Roman" w:hAnsi="Times New Roman"/>
          <w:sz w:val="28"/>
          <w:szCs w:val="28"/>
        </w:rPr>
        <w:t>C</w:t>
      </w:r>
      <w:r w:rsidR="00AF38EF" w:rsidRPr="00092C9A">
        <w:rPr>
          <w:rFonts w:ascii="Times New Roman" w:hAnsi="Times New Roman"/>
          <w:sz w:val="28"/>
          <w:szCs w:val="28"/>
        </w:rPr>
        <w:t>ommittee</w:t>
      </w:r>
      <w:r>
        <w:rPr>
          <w:rFonts w:ascii="Times New Roman" w:hAnsi="Times New Roman"/>
          <w:sz w:val="28"/>
          <w:szCs w:val="28"/>
        </w:rPr>
        <w:t xml:space="preserve"> that will be meeting monthly.</w:t>
      </w:r>
      <w:r w:rsidR="00AF38EF" w:rsidRPr="00092C9A">
        <w:rPr>
          <w:rFonts w:ascii="Times New Roman" w:hAnsi="Times New Roman"/>
          <w:sz w:val="28"/>
          <w:szCs w:val="28"/>
        </w:rPr>
        <w:t xml:space="preserve">  </w:t>
      </w:r>
      <w:r>
        <w:rPr>
          <w:rFonts w:ascii="Times New Roman" w:hAnsi="Times New Roman"/>
          <w:sz w:val="28"/>
          <w:szCs w:val="28"/>
        </w:rPr>
        <w:t>T</w:t>
      </w:r>
      <w:r w:rsidR="00AF38EF" w:rsidRPr="00092C9A">
        <w:rPr>
          <w:rFonts w:ascii="Times New Roman" w:hAnsi="Times New Roman"/>
          <w:sz w:val="28"/>
          <w:szCs w:val="28"/>
        </w:rPr>
        <w:t xml:space="preserve">his </w:t>
      </w:r>
      <w:r w:rsidR="005D48CA">
        <w:rPr>
          <w:rFonts w:ascii="Times New Roman" w:hAnsi="Times New Roman"/>
          <w:sz w:val="28"/>
          <w:szCs w:val="28"/>
        </w:rPr>
        <w:t>idea</w:t>
      </w:r>
      <w:r w:rsidR="00AF38EF" w:rsidRPr="00092C9A">
        <w:rPr>
          <w:rFonts w:ascii="Times New Roman" w:hAnsi="Times New Roman"/>
          <w:sz w:val="28"/>
          <w:szCs w:val="28"/>
        </w:rPr>
        <w:t xml:space="preserve"> will be discussed </w:t>
      </w:r>
      <w:r>
        <w:rPr>
          <w:rFonts w:ascii="Times New Roman" w:hAnsi="Times New Roman"/>
          <w:sz w:val="28"/>
          <w:szCs w:val="28"/>
        </w:rPr>
        <w:t>furthers</w:t>
      </w:r>
      <w:r w:rsidR="00AF38EF" w:rsidRPr="00092C9A">
        <w:rPr>
          <w:rFonts w:ascii="Times New Roman" w:hAnsi="Times New Roman"/>
          <w:sz w:val="28"/>
          <w:szCs w:val="28"/>
        </w:rPr>
        <w:t xml:space="preserve"> later</w:t>
      </w:r>
      <w:r>
        <w:rPr>
          <w:rFonts w:ascii="Times New Roman" w:hAnsi="Times New Roman"/>
          <w:sz w:val="28"/>
          <w:szCs w:val="28"/>
        </w:rPr>
        <w:t>.</w:t>
      </w:r>
    </w:p>
    <w:p w:rsidR="00AF38EF" w:rsidRPr="00092C9A" w:rsidRDefault="00AF38EF" w:rsidP="00092C9A">
      <w:pPr>
        <w:spacing w:after="100" w:line="360" w:lineRule="auto"/>
        <w:jc w:val="both"/>
        <w:rPr>
          <w:rFonts w:ascii="Times New Roman" w:hAnsi="Times New Roman"/>
          <w:b/>
          <w:sz w:val="28"/>
          <w:szCs w:val="28"/>
        </w:rPr>
      </w:pPr>
      <w:r w:rsidRPr="00092C9A">
        <w:rPr>
          <w:rFonts w:ascii="Times New Roman" w:hAnsi="Times New Roman"/>
          <w:b/>
          <w:sz w:val="28"/>
          <w:szCs w:val="28"/>
        </w:rPr>
        <w:t xml:space="preserve">Monitoring and Evaluation </w:t>
      </w:r>
    </w:p>
    <w:p w:rsidR="00AF38EF" w:rsidRPr="00092C9A" w:rsidRDefault="00AF38EF" w:rsidP="00092C9A">
      <w:pPr>
        <w:spacing w:after="100" w:line="360" w:lineRule="auto"/>
        <w:jc w:val="both"/>
        <w:rPr>
          <w:rFonts w:ascii="Times New Roman" w:hAnsi="Times New Roman"/>
          <w:sz w:val="28"/>
          <w:szCs w:val="28"/>
        </w:rPr>
      </w:pPr>
      <w:r w:rsidRPr="00092C9A">
        <w:rPr>
          <w:rFonts w:ascii="Times New Roman" w:hAnsi="Times New Roman"/>
          <w:sz w:val="28"/>
          <w:szCs w:val="28"/>
        </w:rPr>
        <w:t xml:space="preserve">Monitoring and evaluation of the state budget or projects should be carried out from time to time. Monitoring of capital activities and projects is to assist government in tracking progress to ensure that execution of each activity or Project matches designed and specification and that the input deliver the expected outputs. This is not only to ensure value for money but to ensure that the target sets to be achieved are </w:t>
      </w:r>
      <w:proofErr w:type="gramStart"/>
      <w:r w:rsidRPr="00092C9A">
        <w:rPr>
          <w:rFonts w:ascii="Times New Roman" w:hAnsi="Times New Roman"/>
          <w:sz w:val="28"/>
          <w:szCs w:val="28"/>
        </w:rPr>
        <w:t>actually achieved</w:t>
      </w:r>
      <w:proofErr w:type="gramEnd"/>
      <w:r w:rsidR="00DA706F" w:rsidRPr="00092C9A">
        <w:rPr>
          <w:rFonts w:ascii="Times New Roman" w:hAnsi="Times New Roman"/>
          <w:sz w:val="28"/>
          <w:szCs w:val="28"/>
        </w:rPr>
        <w:t>. The Planning Department in the Ministry of</w:t>
      </w:r>
      <w:r w:rsidR="003A5857" w:rsidRPr="00092C9A">
        <w:rPr>
          <w:rFonts w:ascii="Times New Roman" w:hAnsi="Times New Roman"/>
          <w:sz w:val="28"/>
          <w:szCs w:val="28"/>
        </w:rPr>
        <w:t xml:space="preserve"> Economic Planning, Budget and Development has a statutory responsibility in conjunction with other agencies of government in this regard. Each Agency of government has statutory responsibility as well not only to supervise projects execution but also monitor their</w:t>
      </w:r>
      <w:r w:rsidR="00FA264E" w:rsidRPr="00092C9A">
        <w:rPr>
          <w:rFonts w:ascii="Times New Roman" w:hAnsi="Times New Roman"/>
          <w:sz w:val="28"/>
          <w:szCs w:val="28"/>
        </w:rPr>
        <w:t xml:space="preserve"> projects</w:t>
      </w:r>
      <w:r w:rsidR="003A5857" w:rsidRPr="00092C9A">
        <w:rPr>
          <w:rFonts w:ascii="Times New Roman" w:hAnsi="Times New Roman"/>
          <w:sz w:val="28"/>
          <w:szCs w:val="28"/>
        </w:rPr>
        <w:t xml:space="preserve"> </w:t>
      </w:r>
      <w:proofErr w:type="gramStart"/>
      <w:r w:rsidR="003A5857" w:rsidRPr="00092C9A">
        <w:rPr>
          <w:rFonts w:ascii="Times New Roman" w:hAnsi="Times New Roman"/>
          <w:sz w:val="28"/>
          <w:szCs w:val="28"/>
        </w:rPr>
        <w:t>in order to</w:t>
      </w:r>
      <w:proofErr w:type="gramEnd"/>
      <w:r w:rsidR="003A5857" w:rsidRPr="00092C9A">
        <w:rPr>
          <w:rFonts w:ascii="Times New Roman" w:hAnsi="Times New Roman"/>
          <w:sz w:val="28"/>
          <w:szCs w:val="28"/>
        </w:rPr>
        <w:t xml:space="preserve"> ensure value for money. Project monitoring is</w:t>
      </w:r>
      <w:r w:rsidR="00FA264E" w:rsidRPr="00092C9A">
        <w:rPr>
          <w:rFonts w:ascii="Times New Roman" w:hAnsi="Times New Roman"/>
          <w:sz w:val="28"/>
          <w:szCs w:val="28"/>
        </w:rPr>
        <w:t xml:space="preserve"> part of the efforts that must be made </w:t>
      </w:r>
      <w:r w:rsidR="003A5857" w:rsidRPr="00092C9A">
        <w:rPr>
          <w:rFonts w:ascii="Times New Roman" w:hAnsi="Times New Roman"/>
          <w:sz w:val="28"/>
          <w:szCs w:val="28"/>
        </w:rPr>
        <w:t xml:space="preserve">to </w:t>
      </w:r>
      <w:r w:rsidR="00FA264E" w:rsidRPr="00092C9A">
        <w:rPr>
          <w:rFonts w:ascii="Times New Roman" w:hAnsi="Times New Roman"/>
          <w:sz w:val="28"/>
          <w:szCs w:val="28"/>
        </w:rPr>
        <w:t xml:space="preserve">enhance the achievement of the objectives of government annual </w:t>
      </w:r>
      <w:r w:rsidR="003A5857" w:rsidRPr="00092C9A">
        <w:rPr>
          <w:rFonts w:ascii="Times New Roman" w:hAnsi="Times New Roman"/>
          <w:sz w:val="28"/>
          <w:szCs w:val="28"/>
        </w:rPr>
        <w:t>budget</w:t>
      </w:r>
      <w:r w:rsidR="00FA264E" w:rsidRPr="00092C9A">
        <w:rPr>
          <w:rFonts w:ascii="Times New Roman" w:hAnsi="Times New Roman"/>
          <w:sz w:val="28"/>
          <w:szCs w:val="28"/>
        </w:rPr>
        <w:t>.</w:t>
      </w:r>
    </w:p>
    <w:p w:rsidR="00AF38EF" w:rsidRPr="00092C9A" w:rsidRDefault="000B64E9" w:rsidP="00092C9A">
      <w:pPr>
        <w:spacing w:after="100" w:line="360" w:lineRule="auto"/>
        <w:jc w:val="both"/>
        <w:rPr>
          <w:rFonts w:ascii="Times New Roman" w:hAnsi="Times New Roman"/>
          <w:sz w:val="28"/>
          <w:szCs w:val="28"/>
        </w:rPr>
      </w:pPr>
      <w:r w:rsidRPr="00092C9A">
        <w:rPr>
          <w:rFonts w:ascii="Times New Roman" w:hAnsi="Times New Roman"/>
          <w:sz w:val="28"/>
          <w:szCs w:val="28"/>
        </w:rPr>
        <w:t>It should be noted that</w:t>
      </w:r>
      <w:r w:rsidR="00AF38EF" w:rsidRPr="00092C9A">
        <w:rPr>
          <w:rFonts w:ascii="Times New Roman" w:hAnsi="Times New Roman"/>
          <w:sz w:val="28"/>
          <w:szCs w:val="28"/>
        </w:rPr>
        <w:t xml:space="preserve"> the </w:t>
      </w:r>
      <w:r w:rsidR="00E050D6" w:rsidRPr="00092C9A">
        <w:rPr>
          <w:rFonts w:ascii="Times New Roman" w:hAnsi="Times New Roman"/>
          <w:sz w:val="28"/>
          <w:szCs w:val="28"/>
        </w:rPr>
        <w:t>1</w:t>
      </w:r>
      <w:r w:rsidR="00AF38EF" w:rsidRPr="00092C9A">
        <w:rPr>
          <w:rFonts w:ascii="Times New Roman" w:hAnsi="Times New Roman"/>
          <w:sz w:val="28"/>
          <w:szCs w:val="28"/>
        </w:rPr>
        <w:t>99</w:t>
      </w:r>
      <w:r w:rsidR="00E050D6" w:rsidRPr="00092C9A">
        <w:rPr>
          <w:rFonts w:ascii="Times New Roman" w:hAnsi="Times New Roman"/>
          <w:sz w:val="28"/>
          <w:szCs w:val="28"/>
        </w:rPr>
        <w:t>9</w:t>
      </w:r>
      <w:r w:rsidR="00AF38EF" w:rsidRPr="00092C9A">
        <w:rPr>
          <w:rFonts w:ascii="Times New Roman" w:hAnsi="Times New Roman"/>
          <w:sz w:val="28"/>
          <w:szCs w:val="28"/>
        </w:rPr>
        <w:t xml:space="preserve"> Constitution of the </w:t>
      </w:r>
      <w:r w:rsidR="00E050D6" w:rsidRPr="00092C9A">
        <w:rPr>
          <w:rFonts w:ascii="Times New Roman" w:hAnsi="Times New Roman"/>
          <w:sz w:val="28"/>
          <w:szCs w:val="28"/>
        </w:rPr>
        <w:t>F</w:t>
      </w:r>
      <w:r w:rsidR="00AF38EF" w:rsidRPr="00092C9A">
        <w:rPr>
          <w:rFonts w:ascii="Times New Roman" w:hAnsi="Times New Roman"/>
          <w:sz w:val="28"/>
          <w:szCs w:val="28"/>
        </w:rPr>
        <w:t>ederal Republic of Nigeria</w:t>
      </w:r>
      <w:r w:rsidR="00FA264E" w:rsidRPr="00092C9A">
        <w:rPr>
          <w:rFonts w:ascii="Times New Roman" w:hAnsi="Times New Roman"/>
          <w:sz w:val="28"/>
          <w:szCs w:val="28"/>
        </w:rPr>
        <w:t xml:space="preserve"> as amended</w:t>
      </w:r>
      <w:r w:rsidRPr="00092C9A">
        <w:rPr>
          <w:rFonts w:ascii="Times New Roman" w:hAnsi="Times New Roman"/>
          <w:sz w:val="28"/>
          <w:szCs w:val="28"/>
        </w:rPr>
        <w:t xml:space="preserve"> is the principal Legislation on capital project monitoring and evaluation.</w:t>
      </w:r>
      <w:r w:rsidR="00AF38EF" w:rsidRPr="00092C9A">
        <w:rPr>
          <w:rFonts w:ascii="Times New Roman" w:hAnsi="Times New Roman"/>
          <w:sz w:val="28"/>
          <w:szCs w:val="28"/>
        </w:rPr>
        <w:t xml:space="preserve"> </w:t>
      </w:r>
      <w:r w:rsidR="00FA264E" w:rsidRPr="00092C9A">
        <w:rPr>
          <w:rFonts w:ascii="Times New Roman" w:hAnsi="Times New Roman"/>
          <w:sz w:val="28"/>
          <w:szCs w:val="28"/>
        </w:rPr>
        <w:t xml:space="preserve">Other supportive </w:t>
      </w:r>
      <w:r w:rsidR="00AF38EF" w:rsidRPr="00092C9A">
        <w:rPr>
          <w:rFonts w:ascii="Times New Roman" w:hAnsi="Times New Roman"/>
          <w:sz w:val="28"/>
          <w:szCs w:val="28"/>
        </w:rPr>
        <w:t>legislations</w:t>
      </w:r>
      <w:r w:rsidR="00FA264E" w:rsidRPr="00092C9A">
        <w:rPr>
          <w:rFonts w:ascii="Times New Roman" w:hAnsi="Times New Roman"/>
          <w:sz w:val="28"/>
          <w:szCs w:val="28"/>
        </w:rPr>
        <w:t xml:space="preserve"> are</w:t>
      </w:r>
      <w:r w:rsidRPr="00092C9A">
        <w:rPr>
          <w:rFonts w:ascii="Times New Roman" w:hAnsi="Times New Roman"/>
          <w:sz w:val="28"/>
          <w:szCs w:val="28"/>
        </w:rPr>
        <w:t xml:space="preserve"> the</w:t>
      </w:r>
      <w:r w:rsidR="00FA264E" w:rsidRPr="00092C9A">
        <w:rPr>
          <w:rFonts w:ascii="Times New Roman" w:hAnsi="Times New Roman"/>
          <w:sz w:val="28"/>
          <w:szCs w:val="28"/>
        </w:rPr>
        <w:t xml:space="preserve"> S</w:t>
      </w:r>
      <w:r w:rsidR="00AF38EF" w:rsidRPr="00092C9A">
        <w:rPr>
          <w:rFonts w:ascii="Times New Roman" w:hAnsi="Times New Roman"/>
          <w:sz w:val="28"/>
          <w:szCs w:val="28"/>
        </w:rPr>
        <w:t xml:space="preserve">tate of </w:t>
      </w:r>
      <w:r w:rsidR="00E050D6" w:rsidRPr="00092C9A">
        <w:rPr>
          <w:rFonts w:ascii="Times New Roman" w:hAnsi="Times New Roman"/>
          <w:sz w:val="28"/>
          <w:szCs w:val="28"/>
        </w:rPr>
        <w:t>O</w:t>
      </w:r>
      <w:r w:rsidR="00AF38EF" w:rsidRPr="00092C9A">
        <w:rPr>
          <w:rFonts w:ascii="Times New Roman" w:hAnsi="Times New Roman"/>
          <w:sz w:val="28"/>
          <w:szCs w:val="28"/>
        </w:rPr>
        <w:t xml:space="preserve">sun </w:t>
      </w:r>
      <w:r w:rsidR="00E050D6" w:rsidRPr="00092C9A">
        <w:rPr>
          <w:rFonts w:ascii="Times New Roman" w:hAnsi="Times New Roman"/>
          <w:sz w:val="28"/>
          <w:szCs w:val="28"/>
        </w:rPr>
        <w:t>Fis</w:t>
      </w:r>
      <w:r w:rsidR="00AF38EF" w:rsidRPr="00092C9A">
        <w:rPr>
          <w:rFonts w:ascii="Times New Roman" w:hAnsi="Times New Roman"/>
          <w:sz w:val="28"/>
          <w:szCs w:val="28"/>
        </w:rPr>
        <w:t xml:space="preserve">cal </w:t>
      </w:r>
      <w:r w:rsidR="00E050D6" w:rsidRPr="00092C9A">
        <w:rPr>
          <w:rFonts w:ascii="Times New Roman" w:hAnsi="Times New Roman"/>
          <w:sz w:val="28"/>
          <w:szCs w:val="28"/>
        </w:rPr>
        <w:t>R</w:t>
      </w:r>
      <w:r w:rsidR="00AF38EF" w:rsidRPr="00092C9A">
        <w:rPr>
          <w:rFonts w:ascii="Times New Roman" w:hAnsi="Times New Roman"/>
          <w:sz w:val="28"/>
          <w:szCs w:val="28"/>
        </w:rPr>
        <w:t xml:space="preserve">esponsibility </w:t>
      </w:r>
      <w:r w:rsidR="00FA264E" w:rsidRPr="00092C9A">
        <w:rPr>
          <w:rFonts w:ascii="Times New Roman" w:hAnsi="Times New Roman"/>
          <w:sz w:val="28"/>
          <w:szCs w:val="28"/>
        </w:rPr>
        <w:t>L</w:t>
      </w:r>
      <w:r w:rsidR="00AF38EF" w:rsidRPr="00092C9A">
        <w:rPr>
          <w:rFonts w:ascii="Times New Roman" w:hAnsi="Times New Roman"/>
          <w:sz w:val="28"/>
          <w:szCs w:val="28"/>
        </w:rPr>
        <w:t>aw</w:t>
      </w:r>
      <w:r w:rsidR="00FA264E" w:rsidRPr="00092C9A">
        <w:rPr>
          <w:rFonts w:ascii="Times New Roman" w:hAnsi="Times New Roman"/>
          <w:sz w:val="28"/>
          <w:szCs w:val="28"/>
        </w:rPr>
        <w:t>,</w:t>
      </w:r>
      <w:r w:rsidR="00AF38EF" w:rsidRPr="00092C9A">
        <w:rPr>
          <w:rFonts w:ascii="Times New Roman" w:hAnsi="Times New Roman"/>
          <w:sz w:val="28"/>
          <w:szCs w:val="28"/>
        </w:rPr>
        <w:t xml:space="preserve"> 2012</w:t>
      </w:r>
      <w:r w:rsidR="00E050D6" w:rsidRPr="00092C9A">
        <w:rPr>
          <w:rFonts w:ascii="Times New Roman" w:hAnsi="Times New Roman"/>
          <w:sz w:val="28"/>
          <w:szCs w:val="28"/>
        </w:rPr>
        <w:t>,</w:t>
      </w:r>
      <w:r w:rsidR="00AF38EF" w:rsidRPr="00092C9A">
        <w:rPr>
          <w:rFonts w:ascii="Times New Roman" w:hAnsi="Times New Roman"/>
          <w:sz w:val="28"/>
          <w:szCs w:val="28"/>
        </w:rPr>
        <w:t xml:space="preserve"> </w:t>
      </w:r>
      <w:r w:rsidR="00E050D6" w:rsidRPr="00092C9A">
        <w:rPr>
          <w:rFonts w:ascii="Times New Roman" w:hAnsi="Times New Roman"/>
          <w:sz w:val="28"/>
          <w:szCs w:val="28"/>
        </w:rPr>
        <w:t>S</w:t>
      </w:r>
      <w:r w:rsidR="00AF38EF" w:rsidRPr="00092C9A">
        <w:rPr>
          <w:rFonts w:ascii="Times New Roman" w:hAnsi="Times New Roman"/>
          <w:sz w:val="28"/>
          <w:szCs w:val="28"/>
        </w:rPr>
        <w:t xml:space="preserve">tate of </w:t>
      </w:r>
      <w:r w:rsidR="00E050D6" w:rsidRPr="00092C9A">
        <w:rPr>
          <w:rFonts w:ascii="Times New Roman" w:hAnsi="Times New Roman"/>
          <w:sz w:val="28"/>
          <w:szCs w:val="28"/>
        </w:rPr>
        <w:t>O</w:t>
      </w:r>
      <w:r w:rsidR="00AF38EF" w:rsidRPr="00092C9A">
        <w:rPr>
          <w:rFonts w:ascii="Times New Roman" w:hAnsi="Times New Roman"/>
          <w:sz w:val="28"/>
          <w:szCs w:val="28"/>
        </w:rPr>
        <w:t xml:space="preserve">sun </w:t>
      </w:r>
      <w:r w:rsidR="00E050D6" w:rsidRPr="00092C9A">
        <w:rPr>
          <w:rFonts w:ascii="Times New Roman" w:hAnsi="Times New Roman"/>
          <w:sz w:val="28"/>
          <w:szCs w:val="28"/>
        </w:rPr>
        <w:t>P</w:t>
      </w:r>
      <w:r w:rsidR="00AF38EF" w:rsidRPr="00092C9A">
        <w:rPr>
          <w:rFonts w:ascii="Times New Roman" w:hAnsi="Times New Roman"/>
          <w:sz w:val="28"/>
          <w:szCs w:val="28"/>
        </w:rPr>
        <w:t xml:space="preserve">ublic Financial Management </w:t>
      </w:r>
      <w:r w:rsidR="00E050D6" w:rsidRPr="00092C9A">
        <w:rPr>
          <w:rFonts w:ascii="Times New Roman" w:hAnsi="Times New Roman"/>
          <w:sz w:val="28"/>
          <w:szCs w:val="28"/>
        </w:rPr>
        <w:t>L</w:t>
      </w:r>
      <w:r w:rsidR="00AF38EF" w:rsidRPr="00092C9A">
        <w:rPr>
          <w:rFonts w:ascii="Times New Roman" w:hAnsi="Times New Roman"/>
          <w:sz w:val="28"/>
          <w:szCs w:val="28"/>
        </w:rPr>
        <w:t>aw</w:t>
      </w:r>
      <w:r w:rsidR="00E050D6" w:rsidRPr="00092C9A">
        <w:rPr>
          <w:rFonts w:ascii="Times New Roman" w:hAnsi="Times New Roman"/>
          <w:sz w:val="28"/>
          <w:szCs w:val="28"/>
        </w:rPr>
        <w:t>,</w:t>
      </w:r>
      <w:r w:rsidR="00AF38EF" w:rsidRPr="00092C9A">
        <w:rPr>
          <w:rFonts w:ascii="Times New Roman" w:hAnsi="Times New Roman"/>
          <w:sz w:val="28"/>
          <w:szCs w:val="28"/>
        </w:rPr>
        <w:t xml:space="preserve"> </w:t>
      </w:r>
      <w:r w:rsidR="00FA264E" w:rsidRPr="00092C9A">
        <w:rPr>
          <w:rFonts w:ascii="Times New Roman" w:hAnsi="Times New Roman"/>
          <w:sz w:val="28"/>
          <w:szCs w:val="28"/>
        </w:rPr>
        <w:t xml:space="preserve">2020, the Osun State Financial Regulations, 2009, </w:t>
      </w:r>
      <w:r w:rsidRPr="00092C9A">
        <w:rPr>
          <w:rFonts w:ascii="Times New Roman" w:hAnsi="Times New Roman"/>
          <w:sz w:val="28"/>
          <w:szCs w:val="28"/>
        </w:rPr>
        <w:t xml:space="preserve">the </w:t>
      </w:r>
      <w:r w:rsidR="00FA264E" w:rsidRPr="00092C9A">
        <w:rPr>
          <w:rFonts w:ascii="Times New Roman" w:hAnsi="Times New Roman"/>
          <w:sz w:val="28"/>
          <w:szCs w:val="28"/>
        </w:rPr>
        <w:t>Osun</w:t>
      </w:r>
      <w:r w:rsidRPr="00092C9A">
        <w:rPr>
          <w:rFonts w:ascii="Times New Roman" w:hAnsi="Times New Roman"/>
          <w:sz w:val="28"/>
          <w:szCs w:val="28"/>
        </w:rPr>
        <w:t xml:space="preserve"> State</w:t>
      </w:r>
      <w:r w:rsidR="00AF38EF" w:rsidRPr="00092C9A">
        <w:rPr>
          <w:rFonts w:ascii="Times New Roman" w:hAnsi="Times New Roman"/>
          <w:sz w:val="28"/>
          <w:szCs w:val="28"/>
        </w:rPr>
        <w:t xml:space="preserve"> </w:t>
      </w:r>
      <w:r w:rsidRPr="00092C9A">
        <w:rPr>
          <w:rFonts w:ascii="Times New Roman" w:hAnsi="Times New Roman"/>
          <w:sz w:val="28"/>
          <w:szCs w:val="28"/>
        </w:rPr>
        <w:t>B</w:t>
      </w:r>
      <w:r w:rsidR="00AF38EF" w:rsidRPr="00092C9A">
        <w:rPr>
          <w:rFonts w:ascii="Times New Roman" w:hAnsi="Times New Roman"/>
          <w:sz w:val="28"/>
          <w:szCs w:val="28"/>
        </w:rPr>
        <w:t xml:space="preserve">udget </w:t>
      </w:r>
      <w:r w:rsidRPr="00092C9A">
        <w:rPr>
          <w:rFonts w:ascii="Times New Roman" w:hAnsi="Times New Roman"/>
          <w:sz w:val="28"/>
          <w:szCs w:val="28"/>
        </w:rPr>
        <w:t>M</w:t>
      </w:r>
      <w:r w:rsidR="00AF38EF" w:rsidRPr="00092C9A">
        <w:rPr>
          <w:rFonts w:ascii="Times New Roman" w:hAnsi="Times New Roman"/>
          <w:sz w:val="28"/>
          <w:szCs w:val="28"/>
        </w:rPr>
        <w:t>anual</w:t>
      </w:r>
      <w:r w:rsidRPr="00092C9A">
        <w:rPr>
          <w:rFonts w:ascii="Times New Roman" w:hAnsi="Times New Roman"/>
          <w:sz w:val="28"/>
          <w:szCs w:val="28"/>
        </w:rPr>
        <w:t>,</w:t>
      </w:r>
      <w:r w:rsidR="00AF38EF" w:rsidRPr="00092C9A">
        <w:rPr>
          <w:rFonts w:ascii="Times New Roman" w:hAnsi="Times New Roman"/>
          <w:sz w:val="28"/>
          <w:szCs w:val="28"/>
        </w:rPr>
        <w:t xml:space="preserve"> 2003 and others.</w:t>
      </w:r>
      <w:r w:rsidRPr="00092C9A">
        <w:rPr>
          <w:rFonts w:ascii="Times New Roman" w:hAnsi="Times New Roman"/>
          <w:sz w:val="28"/>
          <w:szCs w:val="28"/>
        </w:rPr>
        <w:t xml:space="preserve"> In short, monitoring and evaluation of capital projects is a requirement of the Law and as such all Agencies of Government must not handle this activity with levity.</w:t>
      </w:r>
    </w:p>
    <w:p w:rsidR="002F0654" w:rsidRPr="00092C9A" w:rsidRDefault="002F0654" w:rsidP="00092C9A">
      <w:pPr>
        <w:spacing w:after="100" w:line="360" w:lineRule="auto"/>
        <w:jc w:val="both"/>
        <w:rPr>
          <w:rFonts w:ascii="Times New Roman" w:hAnsi="Times New Roman"/>
          <w:b/>
          <w:sz w:val="28"/>
          <w:szCs w:val="28"/>
        </w:rPr>
      </w:pPr>
      <w:r w:rsidRPr="00092C9A">
        <w:rPr>
          <w:rFonts w:ascii="Times New Roman" w:hAnsi="Times New Roman"/>
          <w:b/>
          <w:sz w:val="28"/>
          <w:szCs w:val="28"/>
        </w:rPr>
        <w:t>The Oversight function</w:t>
      </w:r>
      <w:r w:rsidR="0070265A">
        <w:rPr>
          <w:rFonts w:ascii="Times New Roman" w:hAnsi="Times New Roman"/>
          <w:b/>
          <w:sz w:val="28"/>
          <w:szCs w:val="28"/>
        </w:rPr>
        <w:t>s</w:t>
      </w:r>
      <w:r w:rsidRPr="00092C9A">
        <w:rPr>
          <w:rFonts w:ascii="Times New Roman" w:hAnsi="Times New Roman"/>
          <w:b/>
          <w:sz w:val="28"/>
          <w:szCs w:val="28"/>
        </w:rPr>
        <w:t xml:space="preserve"> of the House of Assembly</w:t>
      </w:r>
    </w:p>
    <w:p w:rsidR="002F0654" w:rsidRPr="00092C9A" w:rsidRDefault="002F0654" w:rsidP="00092C9A">
      <w:pPr>
        <w:spacing w:after="100" w:line="360" w:lineRule="auto"/>
        <w:jc w:val="both"/>
        <w:rPr>
          <w:rFonts w:ascii="Times New Roman" w:hAnsi="Times New Roman"/>
          <w:sz w:val="28"/>
          <w:szCs w:val="28"/>
        </w:rPr>
      </w:pPr>
      <w:r w:rsidRPr="00092C9A">
        <w:rPr>
          <w:rFonts w:ascii="Times New Roman" w:hAnsi="Times New Roman"/>
          <w:sz w:val="28"/>
          <w:szCs w:val="28"/>
        </w:rPr>
        <w:tab/>
        <w:t>The House of Assembly performs oversight functions on the executive</w:t>
      </w:r>
      <w:r w:rsidR="0070265A">
        <w:rPr>
          <w:rFonts w:ascii="Times New Roman" w:hAnsi="Times New Roman"/>
          <w:sz w:val="28"/>
          <w:szCs w:val="28"/>
        </w:rPr>
        <w:t>.</w:t>
      </w:r>
      <w:r w:rsidRPr="00092C9A">
        <w:rPr>
          <w:rFonts w:ascii="Times New Roman" w:hAnsi="Times New Roman"/>
          <w:sz w:val="28"/>
          <w:szCs w:val="28"/>
        </w:rPr>
        <w:t xml:space="preserve"> </w:t>
      </w:r>
      <w:r w:rsidR="0070265A">
        <w:rPr>
          <w:rFonts w:ascii="Times New Roman" w:hAnsi="Times New Roman"/>
          <w:sz w:val="28"/>
          <w:szCs w:val="28"/>
        </w:rPr>
        <w:t>I</w:t>
      </w:r>
      <w:r w:rsidRPr="00092C9A">
        <w:rPr>
          <w:rFonts w:ascii="Times New Roman" w:hAnsi="Times New Roman"/>
          <w:sz w:val="28"/>
          <w:szCs w:val="28"/>
        </w:rPr>
        <w:t>n a normal setting, the legislature serve</w:t>
      </w:r>
      <w:r w:rsidR="00B570BD">
        <w:rPr>
          <w:rFonts w:ascii="Times New Roman" w:hAnsi="Times New Roman"/>
          <w:sz w:val="28"/>
          <w:szCs w:val="28"/>
        </w:rPr>
        <w:t>s</w:t>
      </w:r>
      <w:r w:rsidRPr="00092C9A">
        <w:rPr>
          <w:rFonts w:ascii="Times New Roman" w:hAnsi="Times New Roman"/>
          <w:sz w:val="28"/>
          <w:szCs w:val="28"/>
        </w:rPr>
        <w:t xml:space="preserve"> as watchdog</w:t>
      </w:r>
      <w:r w:rsidR="00B570BD">
        <w:rPr>
          <w:rFonts w:ascii="Times New Roman" w:hAnsi="Times New Roman"/>
          <w:sz w:val="28"/>
          <w:szCs w:val="28"/>
        </w:rPr>
        <w:t>s</w:t>
      </w:r>
      <w:r w:rsidRPr="00092C9A">
        <w:rPr>
          <w:rFonts w:ascii="Times New Roman" w:hAnsi="Times New Roman"/>
          <w:sz w:val="28"/>
          <w:szCs w:val="28"/>
        </w:rPr>
        <w:t xml:space="preserve"> on the members of the executive. This is an arrangement to enhance </w:t>
      </w:r>
      <w:r w:rsidR="00B570BD">
        <w:rPr>
          <w:rFonts w:ascii="Times New Roman" w:hAnsi="Times New Roman"/>
          <w:sz w:val="28"/>
          <w:szCs w:val="28"/>
        </w:rPr>
        <w:t>the performance of</w:t>
      </w:r>
      <w:r w:rsidRPr="00092C9A">
        <w:rPr>
          <w:rFonts w:ascii="Times New Roman" w:hAnsi="Times New Roman"/>
          <w:sz w:val="28"/>
          <w:szCs w:val="28"/>
        </w:rPr>
        <w:t xml:space="preserve"> the annual budget </w:t>
      </w:r>
      <w:r w:rsidR="00B570BD">
        <w:rPr>
          <w:rFonts w:ascii="Times New Roman" w:hAnsi="Times New Roman"/>
          <w:sz w:val="28"/>
          <w:szCs w:val="28"/>
        </w:rPr>
        <w:t xml:space="preserve">and </w:t>
      </w:r>
      <w:r w:rsidR="000160DE">
        <w:rPr>
          <w:rFonts w:ascii="Times New Roman" w:hAnsi="Times New Roman"/>
          <w:sz w:val="28"/>
          <w:szCs w:val="28"/>
        </w:rPr>
        <w:t>guaranty</w:t>
      </w:r>
      <w:r w:rsidR="00B570BD">
        <w:rPr>
          <w:rFonts w:ascii="Times New Roman" w:hAnsi="Times New Roman"/>
          <w:sz w:val="28"/>
          <w:szCs w:val="28"/>
        </w:rPr>
        <w:t xml:space="preserve"> good governance</w:t>
      </w:r>
      <w:r w:rsidRPr="00092C9A">
        <w:rPr>
          <w:rFonts w:ascii="Times New Roman" w:hAnsi="Times New Roman"/>
          <w:sz w:val="28"/>
          <w:szCs w:val="28"/>
        </w:rPr>
        <w:t xml:space="preserve">. The </w:t>
      </w:r>
      <w:r w:rsidR="00B570BD">
        <w:rPr>
          <w:rFonts w:ascii="Times New Roman" w:hAnsi="Times New Roman"/>
          <w:sz w:val="28"/>
          <w:szCs w:val="28"/>
        </w:rPr>
        <w:t>H</w:t>
      </w:r>
      <w:r w:rsidRPr="00092C9A">
        <w:rPr>
          <w:rFonts w:ascii="Times New Roman" w:hAnsi="Times New Roman"/>
          <w:sz w:val="28"/>
          <w:szCs w:val="28"/>
        </w:rPr>
        <w:t>ouse of a</w:t>
      </w:r>
      <w:r w:rsidR="00B570BD">
        <w:rPr>
          <w:rFonts w:ascii="Times New Roman" w:hAnsi="Times New Roman"/>
          <w:sz w:val="28"/>
          <w:szCs w:val="28"/>
        </w:rPr>
        <w:t>A</w:t>
      </w:r>
      <w:r w:rsidRPr="00092C9A">
        <w:rPr>
          <w:rFonts w:ascii="Times New Roman" w:hAnsi="Times New Roman"/>
          <w:sz w:val="28"/>
          <w:szCs w:val="28"/>
        </w:rPr>
        <w:t xml:space="preserve">sembly has the power to call on any member of the </w:t>
      </w:r>
      <w:r w:rsidRPr="00092C9A">
        <w:rPr>
          <w:rFonts w:ascii="Times New Roman" w:hAnsi="Times New Roman"/>
          <w:sz w:val="28"/>
          <w:szCs w:val="28"/>
        </w:rPr>
        <w:lastRenderedPageBreak/>
        <w:t xml:space="preserve">executive to come and explain certain circumstances which could be on budget performance or in respect of a </w:t>
      </w:r>
      <w:proofErr w:type="gramStart"/>
      <w:r w:rsidRPr="00092C9A">
        <w:rPr>
          <w:rFonts w:ascii="Times New Roman" w:hAnsi="Times New Roman"/>
          <w:sz w:val="28"/>
          <w:szCs w:val="28"/>
        </w:rPr>
        <w:t>particular project</w:t>
      </w:r>
      <w:proofErr w:type="gramEnd"/>
      <w:r w:rsidRPr="00092C9A">
        <w:rPr>
          <w:rFonts w:ascii="Times New Roman" w:hAnsi="Times New Roman"/>
          <w:sz w:val="28"/>
          <w:szCs w:val="28"/>
        </w:rPr>
        <w:t xml:space="preserve"> which in the opinion of the House of Assembly</w:t>
      </w:r>
      <w:r w:rsidR="000160DE">
        <w:rPr>
          <w:rFonts w:ascii="Times New Roman" w:hAnsi="Times New Roman"/>
          <w:sz w:val="28"/>
          <w:szCs w:val="28"/>
        </w:rPr>
        <w:t xml:space="preserve"> or House committee</w:t>
      </w:r>
      <w:r w:rsidRPr="00092C9A">
        <w:rPr>
          <w:rFonts w:ascii="Times New Roman" w:hAnsi="Times New Roman"/>
          <w:sz w:val="28"/>
          <w:szCs w:val="28"/>
        </w:rPr>
        <w:t xml:space="preserve"> is not progressing</w:t>
      </w:r>
      <w:r w:rsidR="00C80FA8">
        <w:rPr>
          <w:rFonts w:ascii="Times New Roman" w:hAnsi="Times New Roman"/>
          <w:sz w:val="28"/>
          <w:szCs w:val="28"/>
        </w:rPr>
        <w:t xml:space="preserve"> well</w:t>
      </w:r>
      <w:r w:rsidRPr="00092C9A">
        <w:rPr>
          <w:rFonts w:ascii="Times New Roman" w:hAnsi="Times New Roman"/>
          <w:sz w:val="28"/>
          <w:szCs w:val="28"/>
        </w:rPr>
        <w:t xml:space="preserve"> as it should.</w:t>
      </w:r>
    </w:p>
    <w:p w:rsidR="002F0654" w:rsidRPr="00092C9A" w:rsidRDefault="002F0654" w:rsidP="00092C9A">
      <w:pPr>
        <w:spacing w:after="100" w:line="360" w:lineRule="auto"/>
        <w:jc w:val="both"/>
        <w:rPr>
          <w:rFonts w:ascii="Times New Roman" w:hAnsi="Times New Roman"/>
          <w:sz w:val="28"/>
          <w:szCs w:val="28"/>
        </w:rPr>
      </w:pPr>
      <w:r w:rsidRPr="00092C9A">
        <w:rPr>
          <w:rFonts w:ascii="Times New Roman" w:hAnsi="Times New Roman"/>
          <w:b/>
          <w:sz w:val="28"/>
          <w:szCs w:val="28"/>
        </w:rPr>
        <w:t xml:space="preserve">Oversight Mechanism </w:t>
      </w:r>
    </w:p>
    <w:p w:rsidR="002F0654" w:rsidRPr="00092C9A" w:rsidRDefault="002F0654" w:rsidP="00092C9A">
      <w:pPr>
        <w:spacing w:after="100" w:line="360" w:lineRule="auto"/>
        <w:jc w:val="both"/>
        <w:rPr>
          <w:rFonts w:ascii="Times New Roman" w:hAnsi="Times New Roman"/>
          <w:sz w:val="28"/>
          <w:szCs w:val="28"/>
        </w:rPr>
      </w:pPr>
      <w:r w:rsidRPr="00092C9A">
        <w:rPr>
          <w:rFonts w:ascii="Times New Roman" w:hAnsi="Times New Roman"/>
          <w:sz w:val="28"/>
          <w:szCs w:val="28"/>
        </w:rPr>
        <w:tab/>
        <w:t>The following mechanisms are usually adopted by a parliament in the performance of their oversight functions:</w:t>
      </w:r>
    </w:p>
    <w:p w:rsidR="002F0654" w:rsidRPr="00092C9A" w:rsidRDefault="002F0654" w:rsidP="00092C9A">
      <w:pPr>
        <w:pStyle w:val="ListParagraph"/>
        <w:numPr>
          <w:ilvl w:val="0"/>
          <w:numId w:val="8"/>
        </w:numPr>
        <w:spacing w:after="100" w:line="360" w:lineRule="auto"/>
        <w:ind w:left="810"/>
        <w:jc w:val="both"/>
        <w:rPr>
          <w:rFonts w:ascii="Times New Roman" w:hAnsi="Times New Roman"/>
          <w:sz w:val="28"/>
          <w:szCs w:val="28"/>
        </w:rPr>
      </w:pPr>
      <w:r w:rsidRPr="00092C9A">
        <w:rPr>
          <w:rFonts w:ascii="Times New Roman" w:hAnsi="Times New Roman"/>
          <w:sz w:val="28"/>
          <w:szCs w:val="28"/>
        </w:rPr>
        <w:t>Committee system: parliament committee</w:t>
      </w:r>
      <w:r w:rsidR="00434982">
        <w:rPr>
          <w:rFonts w:ascii="Times New Roman" w:hAnsi="Times New Roman"/>
          <w:sz w:val="28"/>
          <w:szCs w:val="28"/>
        </w:rPr>
        <w:t>s</w:t>
      </w:r>
      <w:r w:rsidRPr="00092C9A">
        <w:rPr>
          <w:rFonts w:ascii="Times New Roman" w:hAnsi="Times New Roman"/>
          <w:sz w:val="28"/>
          <w:szCs w:val="28"/>
        </w:rPr>
        <w:t xml:space="preserve"> such as </w:t>
      </w:r>
      <w:r w:rsidR="00434982">
        <w:rPr>
          <w:rFonts w:ascii="Times New Roman" w:hAnsi="Times New Roman"/>
          <w:sz w:val="28"/>
          <w:szCs w:val="28"/>
        </w:rPr>
        <w:t>P</w:t>
      </w:r>
      <w:r w:rsidRPr="00092C9A">
        <w:rPr>
          <w:rFonts w:ascii="Times New Roman" w:hAnsi="Times New Roman"/>
          <w:sz w:val="28"/>
          <w:szCs w:val="28"/>
        </w:rPr>
        <w:t xml:space="preserve">ublic </w:t>
      </w:r>
      <w:r w:rsidR="00434982">
        <w:rPr>
          <w:rFonts w:ascii="Times New Roman" w:hAnsi="Times New Roman"/>
          <w:sz w:val="28"/>
          <w:szCs w:val="28"/>
        </w:rPr>
        <w:t>A</w:t>
      </w:r>
      <w:r w:rsidRPr="00092C9A">
        <w:rPr>
          <w:rFonts w:ascii="Times New Roman" w:hAnsi="Times New Roman"/>
          <w:sz w:val="28"/>
          <w:szCs w:val="28"/>
        </w:rPr>
        <w:t xml:space="preserve">ccount </w:t>
      </w:r>
      <w:r w:rsidR="00434982">
        <w:rPr>
          <w:rFonts w:ascii="Times New Roman" w:hAnsi="Times New Roman"/>
          <w:sz w:val="28"/>
          <w:szCs w:val="28"/>
        </w:rPr>
        <w:t>C</w:t>
      </w:r>
      <w:r w:rsidRPr="00092C9A">
        <w:rPr>
          <w:rFonts w:ascii="Times New Roman" w:hAnsi="Times New Roman"/>
          <w:sz w:val="28"/>
          <w:szCs w:val="28"/>
        </w:rPr>
        <w:t>ommittee,</w:t>
      </w:r>
      <w:r w:rsidR="00434982">
        <w:rPr>
          <w:rFonts w:ascii="Times New Roman" w:hAnsi="Times New Roman"/>
          <w:sz w:val="28"/>
          <w:szCs w:val="28"/>
        </w:rPr>
        <w:t xml:space="preserve"> Fi</w:t>
      </w:r>
      <w:r w:rsidRPr="00092C9A">
        <w:rPr>
          <w:rFonts w:ascii="Times New Roman" w:hAnsi="Times New Roman"/>
          <w:sz w:val="28"/>
          <w:szCs w:val="28"/>
        </w:rPr>
        <w:t xml:space="preserve">nance and </w:t>
      </w:r>
      <w:r w:rsidR="00434982">
        <w:rPr>
          <w:rFonts w:ascii="Times New Roman" w:hAnsi="Times New Roman"/>
          <w:sz w:val="28"/>
          <w:szCs w:val="28"/>
        </w:rPr>
        <w:t>A</w:t>
      </w:r>
      <w:r w:rsidRPr="00092C9A">
        <w:rPr>
          <w:rFonts w:ascii="Times New Roman" w:hAnsi="Times New Roman"/>
          <w:sz w:val="28"/>
          <w:szCs w:val="28"/>
        </w:rPr>
        <w:t xml:space="preserve">ppropriation </w:t>
      </w:r>
      <w:r w:rsidR="00434982">
        <w:rPr>
          <w:rFonts w:ascii="Times New Roman" w:hAnsi="Times New Roman"/>
          <w:sz w:val="28"/>
          <w:szCs w:val="28"/>
        </w:rPr>
        <w:t>C</w:t>
      </w:r>
      <w:r w:rsidRPr="00092C9A">
        <w:rPr>
          <w:rFonts w:ascii="Times New Roman" w:hAnsi="Times New Roman"/>
          <w:sz w:val="28"/>
          <w:szCs w:val="28"/>
        </w:rPr>
        <w:t xml:space="preserve">ommittee and </w:t>
      </w:r>
      <w:r w:rsidR="00434982">
        <w:rPr>
          <w:rFonts w:ascii="Times New Roman" w:hAnsi="Times New Roman"/>
          <w:sz w:val="28"/>
          <w:szCs w:val="28"/>
        </w:rPr>
        <w:t>S</w:t>
      </w:r>
      <w:r w:rsidRPr="00092C9A">
        <w:rPr>
          <w:rFonts w:ascii="Times New Roman" w:hAnsi="Times New Roman"/>
          <w:sz w:val="28"/>
          <w:szCs w:val="28"/>
        </w:rPr>
        <w:t xml:space="preserve">ectoral </w:t>
      </w:r>
      <w:r w:rsidR="00434982">
        <w:rPr>
          <w:rFonts w:ascii="Times New Roman" w:hAnsi="Times New Roman"/>
          <w:sz w:val="28"/>
          <w:szCs w:val="28"/>
        </w:rPr>
        <w:t>C</w:t>
      </w:r>
      <w:r w:rsidRPr="00092C9A">
        <w:rPr>
          <w:rFonts w:ascii="Times New Roman" w:hAnsi="Times New Roman"/>
          <w:sz w:val="28"/>
          <w:szCs w:val="28"/>
        </w:rPr>
        <w:t>ommittee</w:t>
      </w:r>
      <w:r w:rsidR="00434982">
        <w:rPr>
          <w:rFonts w:ascii="Times New Roman" w:hAnsi="Times New Roman"/>
          <w:sz w:val="28"/>
          <w:szCs w:val="28"/>
        </w:rPr>
        <w:t>s</w:t>
      </w:r>
      <w:r w:rsidRPr="00092C9A">
        <w:rPr>
          <w:rFonts w:ascii="Times New Roman" w:hAnsi="Times New Roman"/>
          <w:sz w:val="28"/>
          <w:szCs w:val="28"/>
        </w:rPr>
        <w:t xml:space="preserve"> scrutinize government activities, policies, actions and decisions</w:t>
      </w:r>
      <w:r w:rsidR="008B5568" w:rsidRPr="00092C9A">
        <w:rPr>
          <w:rFonts w:ascii="Times New Roman" w:hAnsi="Times New Roman"/>
          <w:sz w:val="28"/>
          <w:szCs w:val="28"/>
        </w:rPr>
        <w:t xml:space="preserve">. </w:t>
      </w:r>
    </w:p>
    <w:p w:rsidR="008B5568" w:rsidRPr="00092C9A" w:rsidRDefault="008B5568" w:rsidP="00092C9A">
      <w:pPr>
        <w:pStyle w:val="ListParagraph"/>
        <w:numPr>
          <w:ilvl w:val="0"/>
          <w:numId w:val="8"/>
        </w:numPr>
        <w:spacing w:after="100" w:line="360" w:lineRule="auto"/>
        <w:ind w:left="810"/>
        <w:jc w:val="both"/>
        <w:rPr>
          <w:rFonts w:ascii="Times New Roman" w:hAnsi="Times New Roman"/>
          <w:sz w:val="28"/>
          <w:szCs w:val="28"/>
        </w:rPr>
      </w:pPr>
      <w:r w:rsidRPr="00092C9A">
        <w:rPr>
          <w:rFonts w:ascii="Times New Roman" w:hAnsi="Times New Roman"/>
          <w:sz w:val="28"/>
          <w:szCs w:val="28"/>
        </w:rPr>
        <w:t>Investigation</w:t>
      </w:r>
      <w:r w:rsidR="00440CB6">
        <w:rPr>
          <w:rFonts w:ascii="Times New Roman" w:hAnsi="Times New Roman"/>
          <w:sz w:val="28"/>
          <w:szCs w:val="28"/>
        </w:rPr>
        <w:t>s</w:t>
      </w:r>
      <w:r w:rsidRPr="00092C9A">
        <w:rPr>
          <w:rFonts w:ascii="Times New Roman" w:hAnsi="Times New Roman"/>
          <w:sz w:val="28"/>
          <w:szCs w:val="28"/>
        </w:rPr>
        <w:t xml:space="preserve"> and enquiries: parliamentary committee could conduct investigations and enquiry into specific issues such as </w:t>
      </w:r>
      <w:r w:rsidR="00DA16DA" w:rsidRPr="00092C9A">
        <w:rPr>
          <w:rFonts w:ascii="Times New Roman" w:hAnsi="Times New Roman"/>
          <w:sz w:val="28"/>
          <w:szCs w:val="28"/>
        </w:rPr>
        <w:t>misappropriation of funds, corruption or the likes.</w:t>
      </w:r>
    </w:p>
    <w:p w:rsidR="00DA16DA" w:rsidRPr="00092C9A" w:rsidRDefault="00DA16DA" w:rsidP="00092C9A">
      <w:pPr>
        <w:pStyle w:val="ListParagraph"/>
        <w:numPr>
          <w:ilvl w:val="0"/>
          <w:numId w:val="8"/>
        </w:numPr>
        <w:spacing w:after="100" w:line="360" w:lineRule="auto"/>
        <w:ind w:left="810"/>
        <w:jc w:val="both"/>
        <w:rPr>
          <w:rFonts w:ascii="Times New Roman" w:hAnsi="Times New Roman"/>
          <w:sz w:val="28"/>
          <w:szCs w:val="28"/>
        </w:rPr>
      </w:pPr>
      <w:r w:rsidRPr="00092C9A">
        <w:rPr>
          <w:rFonts w:ascii="Times New Roman" w:hAnsi="Times New Roman"/>
          <w:sz w:val="28"/>
          <w:szCs w:val="28"/>
        </w:rPr>
        <w:t>Budget Analysis and Approval: members scrutinize and approve government budgets ensuring that it aligns with national or state priorities and is implemented effectively.</w:t>
      </w:r>
    </w:p>
    <w:p w:rsidR="00DA16DA" w:rsidRPr="00092C9A" w:rsidRDefault="00DA16DA" w:rsidP="00092C9A">
      <w:pPr>
        <w:pStyle w:val="ListParagraph"/>
        <w:numPr>
          <w:ilvl w:val="0"/>
          <w:numId w:val="8"/>
        </w:numPr>
        <w:spacing w:after="100" w:line="360" w:lineRule="auto"/>
        <w:ind w:left="810"/>
        <w:jc w:val="both"/>
        <w:rPr>
          <w:rFonts w:ascii="Times New Roman" w:hAnsi="Times New Roman"/>
          <w:sz w:val="28"/>
          <w:szCs w:val="28"/>
        </w:rPr>
      </w:pPr>
      <w:r w:rsidRPr="00092C9A">
        <w:rPr>
          <w:rFonts w:ascii="Times New Roman" w:hAnsi="Times New Roman"/>
          <w:sz w:val="28"/>
          <w:szCs w:val="28"/>
        </w:rPr>
        <w:t xml:space="preserve">Ministerial Briefings: Ministers or commissioners so provide regular briefing to parliament on their portfolio, policies and activities. </w:t>
      </w:r>
    </w:p>
    <w:p w:rsidR="00DA16DA" w:rsidRPr="00092C9A" w:rsidRDefault="00DA16DA" w:rsidP="00092C9A">
      <w:pPr>
        <w:pStyle w:val="ListParagraph"/>
        <w:numPr>
          <w:ilvl w:val="0"/>
          <w:numId w:val="8"/>
        </w:numPr>
        <w:spacing w:after="100" w:line="360" w:lineRule="auto"/>
        <w:ind w:left="810"/>
        <w:jc w:val="both"/>
        <w:rPr>
          <w:rFonts w:ascii="Times New Roman" w:hAnsi="Times New Roman"/>
          <w:sz w:val="28"/>
          <w:szCs w:val="28"/>
        </w:rPr>
      </w:pPr>
      <w:r w:rsidRPr="00092C9A">
        <w:rPr>
          <w:rFonts w:ascii="Times New Roman" w:hAnsi="Times New Roman"/>
          <w:sz w:val="28"/>
          <w:szCs w:val="28"/>
        </w:rPr>
        <w:t>Report and Petitions: members of the legislatures receive and consider report from the public, civil society organizations and other stakeholders and address such petitions and complaint.</w:t>
      </w:r>
    </w:p>
    <w:p w:rsidR="00DA16DA" w:rsidRPr="00092C9A" w:rsidRDefault="00DA16DA" w:rsidP="00092C9A">
      <w:pPr>
        <w:spacing w:after="100" w:line="360" w:lineRule="auto"/>
        <w:jc w:val="both"/>
        <w:rPr>
          <w:rFonts w:ascii="Times New Roman" w:hAnsi="Times New Roman"/>
          <w:b/>
          <w:sz w:val="28"/>
          <w:szCs w:val="28"/>
        </w:rPr>
      </w:pPr>
      <w:r w:rsidRPr="00092C9A">
        <w:rPr>
          <w:rFonts w:ascii="Times New Roman" w:hAnsi="Times New Roman"/>
          <w:b/>
          <w:sz w:val="28"/>
          <w:szCs w:val="28"/>
        </w:rPr>
        <w:t>Committee – Specific Oversight</w:t>
      </w:r>
    </w:p>
    <w:p w:rsidR="00DA16DA" w:rsidRPr="00092C9A" w:rsidRDefault="00DA16DA" w:rsidP="00092C9A">
      <w:pPr>
        <w:pStyle w:val="ListParagraph"/>
        <w:numPr>
          <w:ilvl w:val="0"/>
          <w:numId w:val="10"/>
        </w:numPr>
        <w:spacing w:after="100" w:line="360" w:lineRule="auto"/>
        <w:jc w:val="both"/>
        <w:rPr>
          <w:rFonts w:ascii="Times New Roman" w:hAnsi="Times New Roman"/>
          <w:sz w:val="28"/>
          <w:szCs w:val="28"/>
        </w:rPr>
      </w:pPr>
      <w:r w:rsidRPr="00092C9A">
        <w:rPr>
          <w:rFonts w:ascii="Times New Roman" w:hAnsi="Times New Roman"/>
          <w:sz w:val="28"/>
          <w:szCs w:val="28"/>
        </w:rPr>
        <w:t xml:space="preserve">Public Accounts Committee (PAC): examines government financial reports and accounts to ensure transparency and accountability. </w:t>
      </w:r>
    </w:p>
    <w:p w:rsidR="00DA16DA" w:rsidRPr="00092C9A" w:rsidRDefault="00DA16DA" w:rsidP="00092C9A">
      <w:pPr>
        <w:pStyle w:val="ListParagraph"/>
        <w:numPr>
          <w:ilvl w:val="0"/>
          <w:numId w:val="10"/>
        </w:numPr>
        <w:spacing w:after="100" w:line="360" w:lineRule="auto"/>
        <w:jc w:val="both"/>
        <w:rPr>
          <w:rFonts w:ascii="Times New Roman" w:hAnsi="Times New Roman"/>
          <w:sz w:val="28"/>
          <w:szCs w:val="28"/>
        </w:rPr>
      </w:pPr>
      <w:r w:rsidRPr="00092C9A">
        <w:rPr>
          <w:rFonts w:ascii="Times New Roman" w:hAnsi="Times New Roman"/>
          <w:sz w:val="28"/>
          <w:szCs w:val="28"/>
        </w:rPr>
        <w:t>Finance and Appropriation Committee (FAC): reviews and approves government financial policies, budget and expenditure.</w:t>
      </w:r>
    </w:p>
    <w:p w:rsidR="00DA16DA" w:rsidRPr="00092C9A" w:rsidRDefault="00DA16DA" w:rsidP="00092C9A">
      <w:pPr>
        <w:pStyle w:val="ListParagraph"/>
        <w:numPr>
          <w:ilvl w:val="0"/>
          <w:numId w:val="10"/>
        </w:numPr>
        <w:spacing w:after="100" w:line="360" w:lineRule="auto"/>
        <w:jc w:val="both"/>
        <w:rPr>
          <w:rFonts w:ascii="Times New Roman" w:hAnsi="Times New Roman"/>
          <w:sz w:val="28"/>
          <w:szCs w:val="28"/>
        </w:rPr>
      </w:pPr>
      <w:r w:rsidRPr="00092C9A">
        <w:rPr>
          <w:rFonts w:ascii="Times New Roman" w:hAnsi="Times New Roman"/>
          <w:sz w:val="28"/>
          <w:szCs w:val="28"/>
        </w:rPr>
        <w:t xml:space="preserve">Sectoral Committees: The sectoral committees oversee specific sectors such as health, education, infrastructure, works and transport, environment, etc. to ensure effective policy implementation and service delivery. </w:t>
      </w:r>
    </w:p>
    <w:p w:rsidR="001422ED" w:rsidRPr="00092C9A" w:rsidRDefault="00DA16DA" w:rsidP="00092C9A">
      <w:pPr>
        <w:spacing w:after="100" w:line="360" w:lineRule="auto"/>
        <w:ind w:left="360"/>
        <w:jc w:val="both"/>
        <w:rPr>
          <w:rFonts w:ascii="Times New Roman" w:hAnsi="Times New Roman"/>
          <w:sz w:val="28"/>
          <w:szCs w:val="28"/>
        </w:rPr>
      </w:pPr>
      <w:r w:rsidRPr="00092C9A">
        <w:rPr>
          <w:rFonts w:ascii="Times New Roman" w:hAnsi="Times New Roman"/>
          <w:sz w:val="28"/>
          <w:szCs w:val="28"/>
        </w:rPr>
        <w:lastRenderedPageBreak/>
        <w:t>By performing those oversight functions, members of the parli</w:t>
      </w:r>
      <w:r w:rsidR="001422ED" w:rsidRPr="00092C9A">
        <w:rPr>
          <w:rFonts w:ascii="Times New Roman" w:hAnsi="Times New Roman"/>
          <w:sz w:val="28"/>
          <w:szCs w:val="28"/>
        </w:rPr>
        <w:t>ament hold government accountable for his actions, policies and expenditures. The whole essence of the oversight function of the legislature or parliament is to promote transparency, accountability and good governance.</w:t>
      </w:r>
    </w:p>
    <w:p w:rsidR="00092C9A" w:rsidRPr="00092C9A" w:rsidRDefault="001422ED" w:rsidP="00092C9A">
      <w:pPr>
        <w:spacing w:after="100" w:line="360" w:lineRule="auto"/>
        <w:rPr>
          <w:rFonts w:ascii="Times New Roman" w:hAnsi="Times New Roman"/>
          <w:sz w:val="28"/>
          <w:szCs w:val="28"/>
        </w:rPr>
      </w:pPr>
      <w:r w:rsidRPr="00092C9A">
        <w:rPr>
          <w:rFonts w:ascii="Times New Roman" w:hAnsi="Times New Roman"/>
          <w:sz w:val="28"/>
          <w:szCs w:val="28"/>
        </w:rPr>
        <w:t xml:space="preserve"> </w:t>
      </w:r>
      <w:r w:rsidR="00092C9A" w:rsidRPr="00092C9A">
        <w:rPr>
          <w:rFonts w:ascii="Times New Roman" w:hAnsi="Times New Roman"/>
          <w:sz w:val="28"/>
          <w:szCs w:val="28"/>
        </w:rPr>
        <w:t>The Public Accounts Committee (PAC) of a State House of Assembly in Nigeria is responsible for:</w:t>
      </w:r>
    </w:p>
    <w:p w:rsidR="00092C9A" w:rsidRPr="00092C9A" w:rsidRDefault="00092C9A" w:rsidP="00092C9A">
      <w:pPr>
        <w:spacing w:after="100" w:line="360" w:lineRule="auto"/>
        <w:rPr>
          <w:rFonts w:ascii="Times New Roman" w:hAnsi="Times New Roman"/>
          <w:sz w:val="28"/>
          <w:szCs w:val="28"/>
        </w:rPr>
      </w:pPr>
    </w:p>
    <w:p w:rsidR="00092C9A" w:rsidRPr="00092C9A" w:rsidRDefault="00A94782" w:rsidP="00092C9A">
      <w:pPr>
        <w:spacing w:after="100" w:line="360" w:lineRule="auto"/>
        <w:rPr>
          <w:rFonts w:ascii="Times New Roman" w:hAnsi="Times New Roman"/>
          <w:sz w:val="28"/>
          <w:szCs w:val="28"/>
        </w:rPr>
      </w:pPr>
      <w:proofErr w:type="spellStart"/>
      <w:r>
        <w:rPr>
          <w:rFonts w:ascii="Times New Roman" w:hAnsi="Times New Roman"/>
          <w:sz w:val="28"/>
          <w:szCs w:val="28"/>
        </w:rPr>
        <w:t>i</w:t>
      </w:r>
      <w:proofErr w:type="spellEnd"/>
      <w:r w:rsidR="00092C9A" w:rsidRPr="00092C9A">
        <w:rPr>
          <w:rFonts w:ascii="Times New Roman" w:hAnsi="Times New Roman"/>
          <w:sz w:val="28"/>
          <w:szCs w:val="28"/>
        </w:rPr>
        <w:t>. Examining the audited accounts of the state government</w:t>
      </w:r>
    </w:p>
    <w:p w:rsidR="00092C9A" w:rsidRPr="00092C9A" w:rsidRDefault="00A94782" w:rsidP="00092C9A">
      <w:pPr>
        <w:spacing w:after="100" w:line="360" w:lineRule="auto"/>
        <w:rPr>
          <w:rFonts w:ascii="Times New Roman" w:hAnsi="Times New Roman"/>
          <w:sz w:val="28"/>
          <w:szCs w:val="28"/>
        </w:rPr>
      </w:pPr>
      <w:r>
        <w:rPr>
          <w:rFonts w:ascii="Times New Roman" w:hAnsi="Times New Roman"/>
          <w:sz w:val="28"/>
          <w:szCs w:val="28"/>
        </w:rPr>
        <w:t>ii</w:t>
      </w:r>
      <w:r w:rsidR="00092C9A" w:rsidRPr="00092C9A">
        <w:rPr>
          <w:rFonts w:ascii="Times New Roman" w:hAnsi="Times New Roman"/>
          <w:sz w:val="28"/>
          <w:szCs w:val="28"/>
        </w:rPr>
        <w:t>. Investigating any irregularities or discrepancies in the accounts</w:t>
      </w:r>
    </w:p>
    <w:p w:rsidR="00092C9A" w:rsidRPr="00092C9A" w:rsidRDefault="00A94782" w:rsidP="00092C9A">
      <w:pPr>
        <w:spacing w:after="100" w:line="360" w:lineRule="auto"/>
        <w:rPr>
          <w:rFonts w:ascii="Times New Roman" w:hAnsi="Times New Roman"/>
          <w:sz w:val="28"/>
          <w:szCs w:val="28"/>
        </w:rPr>
      </w:pPr>
      <w:r>
        <w:rPr>
          <w:rFonts w:ascii="Times New Roman" w:hAnsi="Times New Roman"/>
          <w:sz w:val="28"/>
          <w:szCs w:val="28"/>
        </w:rPr>
        <w:t>iii</w:t>
      </w:r>
      <w:r w:rsidR="00092C9A" w:rsidRPr="00092C9A">
        <w:rPr>
          <w:rFonts w:ascii="Times New Roman" w:hAnsi="Times New Roman"/>
          <w:sz w:val="28"/>
          <w:szCs w:val="28"/>
        </w:rPr>
        <w:t>. Ensuring that public funds are properly accounted for and utilized</w:t>
      </w:r>
    </w:p>
    <w:p w:rsidR="00092C9A" w:rsidRPr="00092C9A" w:rsidRDefault="00A94782" w:rsidP="00092C9A">
      <w:pPr>
        <w:spacing w:after="100" w:line="360" w:lineRule="auto"/>
        <w:rPr>
          <w:rFonts w:ascii="Times New Roman" w:hAnsi="Times New Roman"/>
          <w:sz w:val="28"/>
          <w:szCs w:val="28"/>
        </w:rPr>
      </w:pPr>
      <w:r>
        <w:rPr>
          <w:rFonts w:ascii="Times New Roman" w:hAnsi="Times New Roman"/>
          <w:sz w:val="28"/>
          <w:szCs w:val="28"/>
        </w:rPr>
        <w:t>iv</w:t>
      </w:r>
      <w:r w:rsidR="00092C9A" w:rsidRPr="00092C9A">
        <w:rPr>
          <w:rFonts w:ascii="Times New Roman" w:hAnsi="Times New Roman"/>
          <w:sz w:val="28"/>
          <w:szCs w:val="28"/>
        </w:rPr>
        <w:t>. Reviewing the reports of the Auditor-General</w:t>
      </w:r>
    </w:p>
    <w:p w:rsidR="00092C9A" w:rsidRPr="00092C9A" w:rsidRDefault="00A94782" w:rsidP="00092C9A">
      <w:pPr>
        <w:spacing w:after="100" w:line="360" w:lineRule="auto"/>
        <w:rPr>
          <w:rFonts w:ascii="Times New Roman" w:hAnsi="Times New Roman"/>
          <w:sz w:val="28"/>
          <w:szCs w:val="28"/>
        </w:rPr>
      </w:pPr>
      <w:r>
        <w:rPr>
          <w:rFonts w:ascii="Times New Roman" w:hAnsi="Times New Roman"/>
          <w:sz w:val="28"/>
          <w:szCs w:val="28"/>
        </w:rPr>
        <w:t>v</w:t>
      </w:r>
      <w:r w:rsidR="00092C9A" w:rsidRPr="00092C9A">
        <w:rPr>
          <w:rFonts w:ascii="Times New Roman" w:hAnsi="Times New Roman"/>
          <w:sz w:val="28"/>
          <w:szCs w:val="28"/>
        </w:rPr>
        <w:t>. Conducting public hearings on matters related to public accounts</w:t>
      </w:r>
    </w:p>
    <w:p w:rsidR="00092C9A" w:rsidRPr="00092C9A" w:rsidRDefault="00A94782" w:rsidP="00092C9A">
      <w:pPr>
        <w:spacing w:after="100" w:line="360" w:lineRule="auto"/>
        <w:rPr>
          <w:rFonts w:ascii="Times New Roman" w:hAnsi="Times New Roman"/>
          <w:sz w:val="28"/>
          <w:szCs w:val="28"/>
        </w:rPr>
      </w:pPr>
      <w:r>
        <w:rPr>
          <w:rFonts w:ascii="Times New Roman" w:hAnsi="Times New Roman"/>
          <w:sz w:val="28"/>
          <w:szCs w:val="28"/>
        </w:rPr>
        <w:t>v</w:t>
      </w:r>
      <w:r w:rsidR="00BB43AB">
        <w:rPr>
          <w:rFonts w:ascii="Times New Roman" w:hAnsi="Times New Roman"/>
          <w:sz w:val="28"/>
          <w:szCs w:val="28"/>
        </w:rPr>
        <w:t>i.</w:t>
      </w:r>
      <w:r w:rsidR="00092C9A" w:rsidRPr="00092C9A">
        <w:rPr>
          <w:rFonts w:ascii="Times New Roman" w:hAnsi="Times New Roman"/>
          <w:sz w:val="28"/>
          <w:szCs w:val="28"/>
        </w:rPr>
        <w:t>. Summoning public officials to provide information or clarify issues</w:t>
      </w:r>
    </w:p>
    <w:p w:rsidR="00092C9A" w:rsidRPr="00092C9A" w:rsidRDefault="00BB43AB" w:rsidP="00092C9A">
      <w:pPr>
        <w:spacing w:after="100" w:line="360" w:lineRule="auto"/>
        <w:rPr>
          <w:rFonts w:ascii="Times New Roman" w:hAnsi="Times New Roman"/>
          <w:sz w:val="28"/>
          <w:szCs w:val="28"/>
        </w:rPr>
      </w:pPr>
      <w:r>
        <w:rPr>
          <w:rFonts w:ascii="Times New Roman" w:hAnsi="Times New Roman"/>
          <w:sz w:val="28"/>
          <w:szCs w:val="28"/>
        </w:rPr>
        <w:t>vii.</w:t>
      </w:r>
      <w:r w:rsidR="00092C9A" w:rsidRPr="00092C9A">
        <w:rPr>
          <w:rFonts w:ascii="Times New Roman" w:hAnsi="Times New Roman"/>
          <w:sz w:val="28"/>
          <w:szCs w:val="28"/>
        </w:rPr>
        <w:t>. Making recommendations to the House on matters related to public accounts</w:t>
      </w:r>
    </w:p>
    <w:p w:rsidR="00092C9A" w:rsidRPr="00092C9A" w:rsidRDefault="00BB43AB" w:rsidP="00092C9A">
      <w:pPr>
        <w:spacing w:after="100" w:line="360" w:lineRule="auto"/>
        <w:rPr>
          <w:rFonts w:ascii="Times New Roman" w:hAnsi="Times New Roman"/>
          <w:sz w:val="28"/>
          <w:szCs w:val="28"/>
        </w:rPr>
      </w:pPr>
      <w:r>
        <w:rPr>
          <w:rFonts w:ascii="Times New Roman" w:hAnsi="Times New Roman"/>
          <w:sz w:val="28"/>
          <w:szCs w:val="28"/>
        </w:rPr>
        <w:t>vii.</w:t>
      </w:r>
      <w:r w:rsidR="00092C9A" w:rsidRPr="00092C9A">
        <w:rPr>
          <w:rFonts w:ascii="Times New Roman" w:hAnsi="Times New Roman"/>
          <w:sz w:val="28"/>
          <w:szCs w:val="28"/>
        </w:rPr>
        <w:t>. Ensuring compliance with financial regulations and laws</w:t>
      </w:r>
    </w:p>
    <w:p w:rsidR="00092C9A" w:rsidRPr="00092C9A" w:rsidRDefault="00092C9A" w:rsidP="00092C9A">
      <w:pPr>
        <w:spacing w:after="100" w:line="360" w:lineRule="auto"/>
        <w:rPr>
          <w:rFonts w:ascii="Times New Roman" w:hAnsi="Times New Roman"/>
          <w:sz w:val="28"/>
          <w:szCs w:val="28"/>
        </w:rPr>
      </w:pPr>
    </w:p>
    <w:p w:rsidR="00092C9A" w:rsidRPr="00092C9A" w:rsidRDefault="00092C9A" w:rsidP="00092C9A">
      <w:pPr>
        <w:spacing w:after="100" w:line="360" w:lineRule="auto"/>
        <w:rPr>
          <w:rFonts w:ascii="Times New Roman" w:hAnsi="Times New Roman"/>
          <w:sz w:val="28"/>
          <w:szCs w:val="28"/>
        </w:rPr>
      </w:pPr>
      <w:r w:rsidRPr="00092C9A">
        <w:rPr>
          <w:rFonts w:ascii="Times New Roman" w:hAnsi="Times New Roman"/>
          <w:sz w:val="28"/>
          <w:szCs w:val="28"/>
        </w:rPr>
        <w:t>The PAC plays a crucial role in promoting transparency, accountability, and good governance in the management of public finances.</w:t>
      </w:r>
    </w:p>
    <w:p w:rsidR="00DA16DA" w:rsidRPr="00092C9A" w:rsidRDefault="00DA16DA" w:rsidP="00092C9A">
      <w:pPr>
        <w:spacing w:after="100" w:line="360" w:lineRule="auto"/>
        <w:ind w:left="360"/>
        <w:jc w:val="both"/>
        <w:rPr>
          <w:rFonts w:ascii="Times New Roman" w:hAnsi="Times New Roman"/>
          <w:sz w:val="28"/>
          <w:szCs w:val="28"/>
        </w:rPr>
      </w:pPr>
    </w:p>
    <w:p w:rsidR="00AF38EF" w:rsidRPr="00092C9A" w:rsidRDefault="003F395C" w:rsidP="00092C9A">
      <w:pPr>
        <w:spacing w:after="100" w:line="360" w:lineRule="auto"/>
        <w:jc w:val="both"/>
        <w:rPr>
          <w:rFonts w:ascii="Times New Roman" w:hAnsi="Times New Roman"/>
          <w:b/>
          <w:sz w:val="28"/>
          <w:szCs w:val="28"/>
        </w:rPr>
      </w:pPr>
      <w:r w:rsidRPr="00092C9A">
        <w:rPr>
          <w:rFonts w:ascii="Times New Roman" w:hAnsi="Times New Roman"/>
          <w:sz w:val="28"/>
          <w:szCs w:val="28"/>
        </w:rPr>
        <w:t xml:space="preserve">   </w:t>
      </w:r>
      <w:r w:rsidRPr="00092C9A">
        <w:rPr>
          <w:rFonts w:ascii="Times New Roman" w:hAnsi="Times New Roman"/>
          <w:b/>
          <w:sz w:val="28"/>
          <w:szCs w:val="28"/>
        </w:rPr>
        <w:t>THE</w:t>
      </w:r>
      <w:r w:rsidRPr="00092C9A">
        <w:rPr>
          <w:rFonts w:ascii="Times New Roman" w:hAnsi="Times New Roman"/>
          <w:sz w:val="28"/>
          <w:szCs w:val="28"/>
        </w:rPr>
        <w:t xml:space="preserve"> </w:t>
      </w:r>
      <w:r w:rsidRPr="00092C9A">
        <w:rPr>
          <w:rFonts w:ascii="Times New Roman" w:hAnsi="Times New Roman"/>
          <w:b/>
          <w:sz w:val="28"/>
          <w:szCs w:val="28"/>
        </w:rPr>
        <w:t>FUND ALLOCATION COMMITTEE</w:t>
      </w:r>
    </w:p>
    <w:p w:rsidR="007C6EFA" w:rsidRPr="00092C9A" w:rsidRDefault="007C6EFA" w:rsidP="00092C9A">
      <w:pPr>
        <w:spacing w:after="100" w:line="360" w:lineRule="auto"/>
        <w:jc w:val="both"/>
        <w:rPr>
          <w:rFonts w:ascii="Times New Roman" w:hAnsi="Times New Roman"/>
          <w:sz w:val="28"/>
          <w:szCs w:val="28"/>
        </w:rPr>
      </w:pPr>
      <w:r w:rsidRPr="00092C9A">
        <w:rPr>
          <w:rFonts w:ascii="Times New Roman" w:hAnsi="Times New Roman"/>
          <w:sz w:val="28"/>
          <w:szCs w:val="28"/>
        </w:rPr>
        <w:t xml:space="preserve">  The Fund Allocation Committee is an important mechanism used by the Executive to exercise control during the process of Budget Implementation. As we all know</w:t>
      </w:r>
      <w:r w:rsidR="005461E2">
        <w:rPr>
          <w:rFonts w:ascii="Times New Roman" w:hAnsi="Times New Roman"/>
          <w:sz w:val="28"/>
          <w:szCs w:val="28"/>
        </w:rPr>
        <w:t>,</w:t>
      </w:r>
      <w:r w:rsidRPr="00092C9A">
        <w:rPr>
          <w:rFonts w:ascii="Times New Roman" w:hAnsi="Times New Roman"/>
          <w:sz w:val="28"/>
          <w:szCs w:val="28"/>
        </w:rPr>
        <w:t xml:space="preserve"> </w:t>
      </w:r>
      <w:r w:rsidR="005461E2">
        <w:rPr>
          <w:rFonts w:ascii="Times New Roman" w:hAnsi="Times New Roman"/>
          <w:sz w:val="28"/>
          <w:szCs w:val="28"/>
        </w:rPr>
        <w:t xml:space="preserve">the </w:t>
      </w:r>
      <w:r w:rsidRPr="00092C9A">
        <w:rPr>
          <w:rFonts w:ascii="Times New Roman" w:hAnsi="Times New Roman"/>
          <w:sz w:val="28"/>
          <w:szCs w:val="28"/>
        </w:rPr>
        <w:t xml:space="preserve">authority to spend money comes only from the Governor and in limited cases from the Deputy Governor when the </w:t>
      </w:r>
      <w:proofErr w:type="gramStart"/>
      <w:r w:rsidRPr="00092C9A">
        <w:rPr>
          <w:rFonts w:ascii="Times New Roman" w:hAnsi="Times New Roman"/>
          <w:sz w:val="28"/>
          <w:szCs w:val="28"/>
        </w:rPr>
        <w:t>Governor  is</w:t>
      </w:r>
      <w:proofErr w:type="gramEnd"/>
      <w:r w:rsidRPr="00092C9A">
        <w:rPr>
          <w:rFonts w:ascii="Times New Roman" w:hAnsi="Times New Roman"/>
          <w:sz w:val="28"/>
          <w:szCs w:val="28"/>
        </w:rPr>
        <w:t xml:space="preserve"> not around. The authority comes by using two ways which are: </w:t>
      </w:r>
    </w:p>
    <w:p w:rsidR="00447516" w:rsidRPr="00092C9A" w:rsidRDefault="007C6EFA" w:rsidP="00092C9A">
      <w:pPr>
        <w:pStyle w:val="ListParagraph"/>
        <w:numPr>
          <w:ilvl w:val="0"/>
          <w:numId w:val="6"/>
        </w:numPr>
        <w:spacing w:after="100" w:line="360" w:lineRule="auto"/>
        <w:jc w:val="both"/>
        <w:rPr>
          <w:rFonts w:ascii="Times New Roman" w:hAnsi="Times New Roman"/>
          <w:sz w:val="28"/>
          <w:szCs w:val="28"/>
        </w:rPr>
      </w:pPr>
      <w:r w:rsidRPr="00092C9A">
        <w:rPr>
          <w:rFonts w:ascii="Times New Roman" w:hAnsi="Times New Roman"/>
          <w:sz w:val="28"/>
          <w:szCs w:val="28"/>
        </w:rPr>
        <w:lastRenderedPageBreak/>
        <w:t>The Approval -in File (AIF) Instrument,</w:t>
      </w:r>
      <w:r w:rsidR="00447516" w:rsidRPr="00092C9A">
        <w:rPr>
          <w:rFonts w:ascii="Times New Roman" w:hAnsi="Times New Roman"/>
          <w:sz w:val="28"/>
          <w:szCs w:val="28"/>
        </w:rPr>
        <w:t xml:space="preserve"> </w:t>
      </w:r>
      <w:r w:rsidRPr="00092C9A">
        <w:rPr>
          <w:rFonts w:ascii="Times New Roman" w:hAnsi="Times New Roman"/>
          <w:sz w:val="28"/>
          <w:szCs w:val="28"/>
        </w:rPr>
        <w:t xml:space="preserve">which </w:t>
      </w:r>
      <w:proofErr w:type="gramStart"/>
      <w:r w:rsidRPr="00092C9A">
        <w:rPr>
          <w:rFonts w:ascii="Times New Roman" w:hAnsi="Times New Roman"/>
          <w:sz w:val="28"/>
          <w:szCs w:val="28"/>
        </w:rPr>
        <w:t>has to</w:t>
      </w:r>
      <w:proofErr w:type="gramEnd"/>
      <w:r w:rsidRPr="00092C9A">
        <w:rPr>
          <w:rFonts w:ascii="Times New Roman" w:hAnsi="Times New Roman"/>
          <w:sz w:val="28"/>
          <w:szCs w:val="28"/>
        </w:rPr>
        <w:t xml:space="preserve"> be sparingly used</w:t>
      </w:r>
      <w:r w:rsidR="00447516" w:rsidRPr="00092C9A">
        <w:rPr>
          <w:rFonts w:ascii="Times New Roman" w:hAnsi="Times New Roman"/>
          <w:sz w:val="28"/>
          <w:szCs w:val="28"/>
        </w:rPr>
        <w:t xml:space="preserve"> for issues which cannot wait for the monthly meetings of the Fund Allocation Committee.</w:t>
      </w:r>
    </w:p>
    <w:p w:rsidR="00AF38EF" w:rsidRPr="00092C9A" w:rsidRDefault="00AF38EF" w:rsidP="00092C9A">
      <w:pPr>
        <w:pStyle w:val="ListParagraph"/>
        <w:numPr>
          <w:ilvl w:val="0"/>
          <w:numId w:val="6"/>
        </w:numPr>
        <w:spacing w:after="100" w:line="360" w:lineRule="auto"/>
        <w:jc w:val="both"/>
        <w:rPr>
          <w:rFonts w:ascii="Times New Roman" w:hAnsi="Times New Roman"/>
          <w:sz w:val="28"/>
          <w:szCs w:val="28"/>
        </w:rPr>
      </w:pPr>
      <w:r w:rsidRPr="00092C9A">
        <w:rPr>
          <w:rFonts w:ascii="Times New Roman" w:hAnsi="Times New Roman"/>
          <w:sz w:val="28"/>
          <w:szCs w:val="28"/>
        </w:rPr>
        <w:t xml:space="preserve">The </w:t>
      </w:r>
      <w:r w:rsidR="00447516" w:rsidRPr="00092C9A">
        <w:rPr>
          <w:rFonts w:ascii="Times New Roman" w:hAnsi="Times New Roman"/>
          <w:sz w:val="28"/>
          <w:szCs w:val="28"/>
        </w:rPr>
        <w:t>Fu</w:t>
      </w:r>
      <w:r w:rsidRPr="00092C9A">
        <w:rPr>
          <w:rFonts w:ascii="Times New Roman" w:hAnsi="Times New Roman"/>
          <w:sz w:val="28"/>
          <w:szCs w:val="28"/>
        </w:rPr>
        <w:t xml:space="preserve">nd </w:t>
      </w:r>
      <w:r w:rsidR="00447516" w:rsidRPr="00092C9A">
        <w:rPr>
          <w:rFonts w:ascii="Times New Roman" w:hAnsi="Times New Roman"/>
          <w:sz w:val="28"/>
          <w:szCs w:val="28"/>
        </w:rPr>
        <w:t xml:space="preserve">Allocation </w:t>
      </w:r>
      <w:r w:rsidRPr="00092C9A">
        <w:rPr>
          <w:rFonts w:ascii="Times New Roman" w:hAnsi="Times New Roman"/>
          <w:sz w:val="28"/>
          <w:szCs w:val="28"/>
        </w:rPr>
        <w:t xml:space="preserve"> </w:t>
      </w:r>
      <w:r w:rsidR="00447516" w:rsidRPr="00092C9A">
        <w:rPr>
          <w:rFonts w:ascii="Times New Roman" w:hAnsi="Times New Roman"/>
          <w:sz w:val="28"/>
          <w:szCs w:val="28"/>
        </w:rPr>
        <w:t xml:space="preserve"> C</w:t>
      </w:r>
      <w:r w:rsidRPr="00092C9A">
        <w:rPr>
          <w:rFonts w:ascii="Times New Roman" w:hAnsi="Times New Roman"/>
          <w:sz w:val="28"/>
          <w:szCs w:val="28"/>
        </w:rPr>
        <w:t xml:space="preserve">ommittee </w:t>
      </w:r>
      <w:r w:rsidR="00447516" w:rsidRPr="00092C9A">
        <w:rPr>
          <w:rFonts w:ascii="Times New Roman" w:hAnsi="Times New Roman"/>
          <w:sz w:val="28"/>
          <w:szCs w:val="28"/>
        </w:rPr>
        <w:t>A</w:t>
      </w:r>
      <w:r w:rsidRPr="00092C9A">
        <w:rPr>
          <w:rFonts w:ascii="Times New Roman" w:hAnsi="Times New Roman"/>
          <w:sz w:val="28"/>
          <w:szCs w:val="28"/>
        </w:rPr>
        <w:t>pprovals</w:t>
      </w:r>
      <w:r w:rsidR="00447516" w:rsidRPr="00092C9A">
        <w:rPr>
          <w:rFonts w:ascii="Times New Roman" w:hAnsi="Times New Roman"/>
          <w:sz w:val="28"/>
          <w:szCs w:val="28"/>
        </w:rPr>
        <w:t>-</w:t>
      </w:r>
      <w:r w:rsidRPr="00092C9A">
        <w:rPr>
          <w:rFonts w:ascii="Times New Roman" w:hAnsi="Times New Roman"/>
          <w:sz w:val="28"/>
          <w:szCs w:val="28"/>
        </w:rPr>
        <w:t xml:space="preserve"> the</w:t>
      </w:r>
      <w:r w:rsidR="00447516" w:rsidRPr="00092C9A">
        <w:rPr>
          <w:rFonts w:ascii="Times New Roman" w:hAnsi="Times New Roman"/>
          <w:sz w:val="28"/>
          <w:szCs w:val="28"/>
        </w:rPr>
        <w:t xml:space="preserve"> FAC</w:t>
      </w:r>
      <w:r w:rsidRPr="00092C9A">
        <w:rPr>
          <w:rFonts w:ascii="Times New Roman" w:hAnsi="Times New Roman"/>
          <w:sz w:val="28"/>
          <w:szCs w:val="28"/>
        </w:rPr>
        <w:t xml:space="preserve"> holds its meetings every month and allocate</w:t>
      </w:r>
      <w:r w:rsidR="001C7FAA">
        <w:rPr>
          <w:rFonts w:ascii="Times New Roman" w:hAnsi="Times New Roman"/>
          <w:sz w:val="28"/>
          <w:szCs w:val="28"/>
        </w:rPr>
        <w:t>s</w:t>
      </w:r>
      <w:r w:rsidRPr="00092C9A">
        <w:rPr>
          <w:rFonts w:ascii="Times New Roman" w:hAnsi="Times New Roman"/>
          <w:sz w:val="28"/>
          <w:szCs w:val="28"/>
        </w:rPr>
        <w:t xml:space="preserve"> the available dis</w:t>
      </w:r>
      <w:r w:rsidR="00447516" w:rsidRPr="00092C9A">
        <w:rPr>
          <w:rFonts w:ascii="Times New Roman" w:hAnsi="Times New Roman"/>
          <w:sz w:val="28"/>
          <w:szCs w:val="28"/>
        </w:rPr>
        <w:t>bursable</w:t>
      </w:r>
      <w:r w:rsidRPr="00092C9A">
        <w:rPr>
          <w:rFonts w:ascii="Times New Roman" w:hAnsi="Times New Roman"/>
          <w:sz w:val="28"/>
          <w:szCs w:val="28"/>
        </w:rPr>
        <w:t xml:space="preserve"> fund to all the sectors and subsectors of the </w:t>
      </w:r>
      <w:r w:rsidR="00447516" w:rsidRPr="00092C9A">
        <w:rPr>
          <w:rFonts w:ascii="Times New Roman" w:hAnsi="Times New Roman"/>
          <w:sz w:val="28"/>
          <w:szCs w:val="28"/>
        </w:rPr>
        <w:t>Budget</w:t>
      </w:r>
      <w:r w:rsidRPr="00092C9A">
        <w:rPr>
          <w:rFonts w:ascii="Times New Roman" w:hAnsi="Times New Roman"/>
          <w:sz w:val="28"/>
          <w:szCs w:val="28"/>
        </w:rPr>
        <w:t xml:space="preserve"> and t</w:t>
      </w:r>
      <w:r w:rsidR="00447516" w:rsidRPr="00092C9A">
        <w:rPr>
          <w:rFonts w:ascii="Times New Roman" w:hAnsi="Times New Roman"/>
          <w:sz w:val="28"/>
          <w:szCs w:val="28"/>
        </w:rPr>
        <w:t xml:space="preserve">o </w:t>
      </w:r>
      <w:r w:rsidRPr="00092C9A">
        <w:rPr>
          <w:rFonts w:ascii="Times New Roman" w:hAnsi="Times New Roman"/>
          <w:sz w:val="28"/>
          <w:szCs w:val="28"/>
        </w:rPr>
        <w:t xml:space="preserve">Ministries and </w:t>
      </w:r>
      <w:r w:rsidR="00447516" w:rsidRPr="00092C9A">
        <w:rPr>
          <w:rFonts w:ascii="Times New Roman" w:hAnsi="Times New Roman"/>
          <w:sz w:val="28"/>
          <w:szCs w:val="28"/>
        </w:rPr>
        <w:t>A</w:t>
      </w:r>
      <w:r w:rsidRPr="00092C9A">
        <w:rPr>
          <w:rFonts w:ascii="Times New Roman" w:hAnsi="Times New Roman"/>
          <w:sz w:val="28"/>
          <w:szCs w:val="28"/>
        </w:rPr>
        <w:t xml:space="preserve">gencies. </w:t>
      </w:r>
      <w:r w:rsidR="00447516" w:rsidRPr="00092C9A">
        <w:rPr>
          <w:rFonts w:ascii="Times New Roman" w:hAnsi="Times New Roman"/>
          <w:sz w:val="28"/>
          <w:szCs w:val="28"/>
        </w:rPr>
        <w:t xml:space="preserve">All Approvals in file </w:t>
      </w:r>
      <w:r w:rsidRPr="00092C9A">
        <w:rPr>
          <w:rFonts w:ascii="Times New Roman" w:hAnsi="Times New Roman"/>
          <w:sz w:val="28"/>
          <w:szCs w:val="28"/>
        </w:rPr>
        <w:t xml:space="preserve">made in the month are regularized at the </w:t>
      </w:r>
      <w:r w:rsidR="00447516" w:rsidRPr="00092C9A">
        <w:rPr>
          <w:rFonts w:ascii="Times New Roman" w:hAnsi="Times New Roman"/>
          <w:sz w:val="28"/>
          <w:szCs w:val="28"/>
        </w:rPr>
        <w:t>FAC</w:t>
      </w:r>
      <w:r w:rsidRPr="00092C9A">
        <w:rPr>
          <w:rFonts w:ascii="Times New Roman" w:hAnsi="Times New Roman"/>
          <w:sz w:val="28"/>
          <w:szCs w:val="28"/>
        </w:rPr>
        <w:t xml:space="preserve"> meetings</w:t>
      </w:r>
      <w:r w:rsidR="00447516" w:rsidRPr="00092C9A">
        <w:rPr>
          <w:rFonts w:ascii="Times New Roman" w:hAnsi="Times New Roman"/>
          <w:sz w:val="28"/>
          <w:szCs w:val="28"/>
        </w:rPr>
        <w:t>.</w:t>
      </w:r>
      <w:r w:rsidRPr="00092C9A">
        <w:rPr>
          <w:rFonts w:ascii="Times New Roman" w:hAnsi="Times New Roman"/>
          <w:sz w:val="28"/>
          <w:szCs w:val="28"/>
        </w:rPr>
        <w:t xml:space="preserve"> </w:t>
      </w:r>
      <w:r w:rsidR="00447516" w:rsidRPr="00092C9A">
        <w:rPr>
          <w:rFonts w:ascii="Times New Roman" w:hAnsi="Times New Roman"/>
          <w:sz w:val="28"/>
          <w:szCs w:val="28"/>
        </w:rPr>
        <w:t>B</w:t>
      </w:r>
      <w:r w:rsidRPr="00092C9A">
        <w:rPr>
          <w:rFonts w:ascii="Times New Roman" w:hAnsi="Times New Roman"/>
          <w:sz w:val="28"/>
          <w:szCs w:val="28"/>
        </w:rPr>
        <w:t xml:space="preserve">ecause we operate a </w:t>
      </w:r>
      <w:r w:rsidR="00447516" w:rsidRPr="00092C9A">
        <w:rPr>
          <w:rFonts w:ascii="Times New Roman" w:hAnsi="Times New Roman"/>
          <w:sz w:val="28"/>
          <w:szCs w:val="28"/>
        </w:rPr>
        <w:t>C</w:t>
      </w:r>
      <w:r w:rsidRPr="00092C9A">
        <w:rPr>
          <w:rFonts w:ascii="Times New Roman" w:hAnsi="Times New Roman"/>
          <w:sz w:val="28"/>
          <w:szCs w:val="28"/>
        </w:rPr>
        <w:t xml:space="preserve">ash </w:t>
      </w:r>
      <w:r w:rsidR="00447516" w:rsidRPr="00092C9A">
        <w:rPr>
          <w:rFonts w:ascii="Times New Roman" w:hAnsi="Times New Roman"/>
          <w:sz w:val="28"/>
          <w:szCs w:val="28"/>
        </w:rPr>
        <w:t>B</w:t>
      </w:r>
      <w:r w:rsidRPr="00092C9A">
        <w:rPr>
          <w:rFonts w:ascii="Times New Roman" w:hAnsi="Times New Roman"/>
          <w:sz w:val="28"/>
          <w:szCs w:val="28"/>
        </w:rPr>
        <w:t xml:space="preserve">udget many </w:t>
      </w:r>
      <w:r w:rsidR="00447516" w:rsidRPr="00092C9A">
        <w:rPr>
          <w:rFonts w:ascii="Times New Roman" w:hAnsi="Times New Roman"/>
          <w:sz w:val="28"/>
          <w:szCs w:val="28"/>
        </w:rPr>
        <w:t>A</w:t>
      </w:r>
      <w:r w:rsidRPr="00092C9A">
        <w:rPr>
          <w:rFonts w:ascii="Times New Roman" w:hAnsi="Times New Roman"/>
          <w:sz w:val="28"/>
          <w:szCs w:val="28"/>
        </w:rPr>
        <w:t>pprov</w:t>
      </w:r>
      <w:r w:rsidR="00447516" w:rsidRPr="00092C9A">
        <w:rPr>
          <w:rFonts w:ascii="Times New Roman" w:hAnsi="Times New Roman"/>
          <w:sz w:val="28"/>
          <w:szCs w:val="28"/>
        </w:rPr>
        <w:t>als-</w:t>
      </w:r>
      <w:r w:rsidRPr="00092C9A">
        <w:rPr>
          <w:rFonts w:ascii="Times New Roman" w:hAnsi="Times New Roman"/>
          <w:sz w:val="28"/>
          <w:szCs w:val="28"/>
        </w:rPr>
        <w:t xml:space="preserve"> </w:t>
      </w:r>
      <w:r w:rsidR="00447516" w:rsidRPr="00092C9A">
        <w:rPr>
          <w:rFonts w:ascii="Times New Roman" w:hAnsi="Times New Roman"/>
          <w:sz w:val="28"/>
          <w:szCs w:val="28"/>
        </w:rPr>
        <w:t>In-</w:t>
      </w:r>
      <w:r w:rsidRPr="00092C9A">
        <w:rPr>
          <w:rFonts w:ascii="Times New Roman" w:hAnsi="Times New Roman"/>
          <w:sz w:val="28"/>
          <w:szCs w:val="28"/>
        </w:rPr>
        <w:t xml:space="preserve"> </w:t>
      </w:r>
      <w:r w:rsidR="00447516" w:rsidRPr="00092C9A">
        <w:rPr>
          <w:rFonts w:ascii="Times New Roman" w:hAnsi="Times New Roman"/>
          <w:sz w:val="28"/>
          <w:szCs w:val="28"/>
        </w:rPr>
        <w:t>File</w:t>
      </w:r>
      <w:r w:rsidRPr="00092C9A">
        <w:rPr>
          <w:rFonts w:ascii="Times New Roman" w:hAnsi="Times New Roman"/>
          <w:sz w:val="28"/>
          <w:szCs w:val="28"/>
        </w:rPr>
        <w:t xml:space="preserve"> </w:t>
      </w:r>
      <w:proofErr w:type="gramStart"/>
      <w:r w:rsidR="00447516" w:rsidRPr="00092C9A">
        <w:rPr>
          <w:rFonts w:ascii="Times New Roman" w:hAnsi="Times New Roman"/>
          <w:sz w:val="28"/>
          <w:szCs w:val="28"/>
        </w:rPr>
        <w:t>have to</w:t>
      </w:r>
      <w:proofErr w:type="gramEnd"/>
      <w:r w:rsidR="00447516" w:rsidRPr="00092C9A">
        <w:rPr>
          <w:rFonts w:ascii="Times New Roman" w:hAnsi="Times New Roman"/>
          <w:sz w:val="28"/>
          <w:szCs w:val="28"/>
        </w:rPr>
        <w:t xml:space="preserve"> wait until there</w:t>
      </w:r>
      <w:r w:rsidRPr="00092C9A">
        <w:rPr>
          <w:rFonts w:ascii="Times New Roman" w:hAnsi="Times New Roman"/>
          <w:sz w:val="28"/>
          <w:szCs w:val="28"/>
        </w:rPr>
        <w:t xml:space="preserve"> are cash</w:t>
      </w:r>
      <w:r w:rsidR="00447516" w:rsidRPr="00092C9A">
        <w:rPr>
          <w:rFonts w:ascii="Times New Roman" w:hAnsi="Times New Roman"/>
          <w:sz w:val="28"/>
          <w:szCs w:val="28"/>
        </w:rPr>
        <w:t xml:space="preserve"> </w:t>
      </w:r>
      <w:r w:rsidRPr="00092C9A">
        <w:rPr>
          <w:rFonts w:ascii="Times New Roman" w:hAnsi="Times New Roman"/>
          <w:sz w:val="28"/>
          <w:szCs w:val="28"/>
        </w:rPr>
        <w:t xml:space="preserve">backings for them. </w:t>
      </w:r>
      <w:r w:rsidR="0054184A" w:rsidRPr="00092C9A">
        <w:rPr>
          <w:rFonts w:ascii="Times New Roman" w:hAnsi="Times New Roman"/>
          <w:sz w:val="28"/>
          <w:szCs w:val="28"/>
        </w:rPr>
        <w:t xml:space="preserve">The best way to control  </w:t>
      </w:r>
      <w:r w:rsidRPr="00092C9A">
        <w:rPr>
          <w:rFonts w:ascii="Times New Roman" w:hAnsi="Times New Roman"/>
          <w:sz w:val="28"/>
          <w:szCs w:val="28"/>
        </w:rPr>
        <w:t xml:space="preserve">  issuance of release warrant</w:t>
      </w:r>
      <w:r w:rsidR="0054184A" w:rsidRPr="00092C9A">
        <w:rPr>
          <w:rFonts w:ascii="Times New Roman" w:hAnsi="Times New Roman"/>
          <w:sz w:val="28"/>
          <w:szCs w:val="28"/>
        </w:rPr>
        <w:t xml:space="preserve">s </w:t>
      </w:r>
      <w:r w:rsidRPr="00092C9A">
        <w:rPr>
          <w:rFonts w:ascii="Times New Roman" w:hAnsi="Times New Roman"/>
          <w:sz w:val="28"/>
          <w:szCs w:val="28"/>
        </w:rPr>
        <w:t>without cash</w:t>
      </w:r>
      <w:r w:rsidR="0054184A" w:rsidRPr="00092C9A">
        <w:rPr>
          <w:rFonts w:ascii="Times New Roman" w:hAnsi="Times New Roman"/>
          <w:sz w:val="28"/>
          <w:szCs w:val="28"/>
        </w:rPr>
        <w:t xml:space="preserve"> </w:t>
      </w:r>
      <w:r w:rsidRPr="00092C9A">
        <w:rPr>
          <w:rFonts w:ascii="Times New Roman" w:hAnsi="Times New Roman"/>
          <w:sz w:val="28"/>
          <w:szCs w:val="28"/>
        </w:rPr>
        <w:t xml:space="preserve">backing </w:t>
      </w:r>
      <w:r w:rsidR="0054184A" w:rsidRPr="00092C9A">
        <w:rPr>
          <w:rFonts w:ascii="Times New Roman" w:hAnsi="Times New Roman"/>
          <w:sz w:val="28"/>
          <w:szCs w:val="28"/>
        </w:rPr>
        <w:t xml:space="preserve">them is by adopting the Fund Allocation Committee mechanism. The </w:t>
      </w:r>
      <w:r w:rsidR="001C7FAA">
        <w:rPr>
          <w:rFonts w:ascii="Times New Roman" w:hAnsi="Times New Roman"/>
          <w:sz w:val="28"/>
          <w:szCs w:val="28"/>
        </w:rPr>
        <w:t>issuance</w:t>
      </w:r>
      <w:r w:rsidR="0054184A" w:rsidRPr="00092C9A">
        <w:rPr>
          <w:rFonts w:ascii="Times New Roman" w:hAnsi="Times New Roman"/>
          <w:sz w:val="28"/>
          <w:szCs w:val="28"/>
        </w:rPr>
        <w:t xml:space="preserve"> of warrant</w:t>
      </w:r>
      <w:r w:rsidR="001C7FAA">
        <w:rPr>
          <w:rFonts w:ascii="Times New Roman" w:hAnsi="Times New Roman"/>
          <w:sz w:val="28"/>
          <w:szCs w:val="28"/>
        </w:rPr>
        <w:t>s or subsequent approval of fund release</w:t>
      </w:r>
      <w:r w:rsidR="0054184A" w:rsidRPr="00092C9A">
        <w:rPr>
          <w:rFonts w:ascii="Times New Roman" w:hAnsi="Times New Roman"/>
          <w:sz w:val="28"/>
          <w:szCs w:val="28"/>
        </w:rPr>
        <w:t xml:space="preserve"> will be determined by available funds after the meeting of the Fund Allocation Committee. This mechanism is a good supporting system for the implementation of the State Cash Management </w:t>
      </w:r>
      <w:r w:rsidR="0084665D" w:rsidRPr="00092C9A">
        <w:rPr>
          <w:rFonts w:ascii="Times New Roman" w:hAnsi="Times New Roman"/>
          <w:sz w:val="28"/>
          <w:szCs w:val="28"/>
        </w:rPr>
        <w:t xml:space="preserve">Strategy which is yet to see the light of the day. </w:t>
      </w:r>
    </w:p>
    <w:p w:rsidR="00AF38EF" w:rsidRPr="00092C9A" w:rsidRDefault="00AF38EF" w:rsidP="00092C9A">
      <w:pPr>
        <w:spacing w:after="100" w:line="360" w:lineRule="auto"/>
        <w:jc w:val="both"/>
        <w:rPr>
          <w:rFonts w:ascii="Times New Roman" w:hAnsi="Times New Roman"/>
          <w:sz w:val="28"/>
          <w:szCs w:val="28"/>
        </w:rPr>
      </w:pPr>
      <w:r w:rsidRPr="00092C9A">
        <w:rPr>
          <w:rFonts w:ascii="Times New Roman" w:hAnsi="Times New Roman"/>
          <w:sz w:val="28"/>
          <w:szCs w:val="28"/>
        </w:rPr>
        <w:t xml:space="preserve"> </w:t>
      </w:r>
      <w:r w:rsidR="00021519" w:rsidRPr="00092C9A">
        <w:rPr>
          <w:rFonts w:ascii="Times New Roman" w:hAnsi="Times New Roman"/>
          <w:sz w:val="28"/>
          <w:szCs w:val="28"/>
        </w:rPr>
        <w:t>T</w:t>
      </w:r>
      <w:r w:rsidRPr="00092C9A">
        <w:rPr>
          <w:rFonts w:ascii="Times New Roman" w:hAnsi="Times New Roman"/>
          <w:sz w:val="28"/>
          <w:szCs w:val="28"/>
        </w:rPr>
        <w:t xml:space="preserve">he composition of the </w:t>
      </w:r>
      <w:r w:rsidR="00021519" w:rsidRPr="00092C9A">
        <w:rPr>
          <w:rFonts w:ascii="Times New Roman" w:hAnsi="Times New Roman"/>
          <w:sz w:val="28"/>
          <w:szCs w:val="28"/>
        </w:rPr>
        <w:t>F</w:t>
      </w:r>
      <w:r w:rsidRPr="00092C9A">
        <w:rPr>
          <w:rFonts w:ascii="Times New Roman" w:hAnsi="Times New Roman"/>
          <w:sz w:val="28"/>
          <w:szCs w:val="28"/>
        </w:rPr>
        <w:t xml:space="preserve">und </w:t>
      </w:r>
      <w:r w:rsidR="00021519" w:rsidRPr="00092C9A">
        <w:rPr>
          <w:rFonts w:ascii="Times New Roman" w:hAnsi="Times New Roman"/>
          <w:sz w:val="28"/>
          <w:szCs w:val="28"/>
        </w:rPr>
        <w:t>A</w:t>
      </w:r>
      <w:r w:rsidRPr="00092C9A">
        <w:rPr>
          <w:rFonts w:ascii="Times New Roman" w:hAnsi="Times New Roman"/>
          <w:sz w:val="28"/>
          <w:szCs w:val="28"/>
        </w:rPr>
        <w:t xml:space="preserve">llocation </w:t>
      </w:r>
      <w:r w:rsidR="00021519" w:rsidRPr="00092C9A">
        <w:rPr>
          <w:rFonts w:ascii="Times New Roman" w:hAnsi="Times New Roman"/>
          <w:sz w:val="28"/>
          <w:szCs w:val="28"/>
        </w:rPr>
        <w:t>C</w:t>
      </w:r>
      <w:r w:rsidRPr="00092C9A">
        <w:rPr>
          <w:rFonts w:ascii="Times New Roman" w:hAnsi="Times New Roman"/>
          <w:sz w:val="28"/>
          <w:szCs w:val="28"/>
        </w:rPr>
        <w:t>ommittee</w:t>
      </w:r>
      <w:r w:rsidR="00021519" w:rsidRPr="00092C9A">
        <w:rPr>
          <w:rFonts w:ascii="Times New Roman" w:hAnsi="Times New Roman"/>
          <w:sz w:val="28"/>
          <w:szCs w:val="28"/>
        </w:rPr>
        <w:t xml:space="preserve"> (FAC)</w:t>
      </w:r>
      <w:r w:rsidRPr="00092C9A">
        <w:rPr>
          <w:rFonts w:ascii="Times New Roman" w:hAnsi="Times New Roman"/>
          <w:sz w:val="28"/>
          <w:szCs w:val="28"/>
        </w:rPr>
        <w:t xml:space="preserve"> should be as follows;</w:t>
      </w:r>
    </w:p>
    <w:p w:rsidR="00AF38EF" w:rsidRPr="00092C9A" w:rsidRDefault="00AF38EF" w:rsidP="00092C9A">
      <w:pPr>
        <w:spacing w:after="100" w:line="360" w:lineRule="auto"/>
        <w:jc w:val="both"/>
        <w:rPr>
          <w:rFonts w:ascii="Times New Roman" w:hAnsi="Times New Roman"/>
          <w:sz w:val="28"/>
          <w:szCs w:val="28"/>
        </w:rPr>
      </w:pPr>
      <w:r w:rsidRPr="00092C9A">
        <w:rPr>
          <w:rFonts w:ascii="Times New Roman" w:hAnsi="Times New Roman"/>
          <w:sz w:val="28"/>
          <w:szCs w:val="28"/>
        </w:rPr>
        <w:t xml:space="preserve">The </w:t>
      </w:r>
      <w:r w:rsidR="005D3144" w:rsidRPr="00092C9A">
        <w:rPr>
          <w:rFonts w:ascii="Times New Roman" w:hAnsi="Times New Roman"/>
          <w:sz w:val="28"/>
          <w:szCs w:val="28"/>
        </w:rPr>
        <w:t>E</w:t>
      </w:r>
      <w:r w:rsidRPr="00092C9A">
        <w:rPr>
          <w:rFonts w:ascii="Times New Roman" w:hAnsi="Times New Roman"/>
          <w:sz w:val="28"/>
          <w:szCs w:val="28"/>
        </w:rPr>
        <w:t xml:space="preserve">xecutive </w:t>
      </w:r>
      <w:r w:rsidR="005D3144" w:rsidRPr="00092C9A">
        <w:rPr>
          <w:rFonts w:ascii="Times New Roman" w:hAnsi="Times New Roman"/>
          <w:sz w:val="28"/>
          <w:szCs w:val="28"/>
        </w:rPr>
        <w:t>G</w:t>
      </w:r>
      <w:r w:rsidRPr="00092C9A">
        <w:rPr>
          <w:rFonts w:ascii="Times New Roman" w:hAnsi="Times New Roman"/>
          <w:sz w:val="28"/>
          <w:szCs w:val="28"/>
        </w:rPr>
        <w:t xml:space="preserve">overnor </w:t>
      </w:r>
      <w:r w:rsidR="005D3144" w:rsidRPr="00092C9A">
        <w:rPr>
          <w:rFonts w:ascii="Times New Roman" w:hAnsi="Times New Roman"/>
          <w:sz w:val="28"/>
          <w:szCs w:val="28"/>
        </w:rPr>
        <w:t>-                                                 C</w:t>
      </w:r>
      <w:r w:rsidRPr="00092C9A">
        <w:rPr>
          <w:rFonts w:ascii="Times New Roman" w:hAnsi="Times New Roman"/>
          <w:sz w:val="28"/>
          <w:szCs w:val="28"/>
        </w:rPr>
        <w:t>hairman</w:t>
      </w:r>
    </w:p>
    <w:p w:rsidR="00485682" w:rsidRPr="00092C9A" w:rsidRDefault="00485682" w:rsidP="00092C9A">
      <w:pPr>
        <w:spacing w:after="100" w:line="360" w:lineRule="auto"/>
        <w:jc w:val="both"/>
        <w:rPr>
          <w:rFonts w:ascii="Times New Roman" w:hAnsi="Times New Roman"/>
          <w:sz w:val="28"/>
          <w:szCs w:val="28"/>
        </w:rPr>
      </w:pPr>
      <w:r w:rsidRPr="00092C9A">
        <w:rPr>
          <w:rFonts w:ascii="Times New Roman" w:hAnsi="Times New Roman"/>
          <w:sz w:val="28"/>
          <w:szCs w:val="28"/>
        </w:rPr>
        <w:t>The Deputy Governor</w:t>
      </w:r>
      <w:r w:rsidR="005D3144" w:rsidRPr="00092C9A">
        <w:rPr>
          <w:rFonts w:ascii="Times New Roman" w:hAnsi="Times New Roman"/>
          <w:sz w:val="28"/>
          <w:szCs w:val="28"/>
        </w:rPr>
        <w:t>-                                                       Member</w:t>
      </w:r>
    </w:p>
    <w:p w:rsidR="003F395C" w:rsidRPr="00092C9A" w:rsidRDefault="00485682" w:rsidP="00092C9A">
      <w:pPr>
        <w:spacing w:after="100" w:line="360" w:lineRule="auto"/>
        <w:jc w:val="both"/>
        <w:rPr>
          <w:rFonts w:ascii="Times New Roman" w:hAnsi="Times New Roman"/>
          <w:sz w:val="28"/>
          <w:szCs w:val="28"/>
        </w:rPr>
      </w:pPr>
      <w:r w:rsidRPr="00092C9A">
        <w:rPr>
          <w:rFonts w:ascii="Times New Roman" w:hAnsi="Times New Roman"/>
          <w:sz w:val="28"/>
          <w:szCs w:val="28"/>
        </w:rPr>
        <w:t>The Secretary to the State Government</w:t>
      </w:r>
      <w:r w:rsidR="005D3144" w:rsidRPr="00092C9A">
        <w:rPr>
          <w:rFonts w:ascii="Times New Roman" w:hAnsi="Times New Roman"/>
          <w:sz w:val="28"/>
          <w:szCs w:val="28"/>
        </w:rPr>
        <w:t xml:space="preserve">        -                 Member </w:t>
      </w:r>
    </w:p>
    <w:p w:rsidR="00485682" w:rsidRPr="00092C9A" w:rsidRDefault="003F395C" w:rsidP="00092C9A">
      <w:pPr>
        <w:spacing w:after="100" w:line="360" w:lineRule="auto"/>
        <w:jc w:val="both"/>
        <w:rPr>
          <w:rFonts w:ascii="Times New Roman" w:hAnsi="Times New Roman"/>
          <w:sz w:val="28"/>
          <w:szCs w:val="28"/>
        </w:rPr>
      </w:pPr>
      <w:r w:rsidRPr="00092C9A">
        <w:rPr>
          <w:rFonts w:ascii="Times New Roman" w:hAnsi="Times New Roman"/>
          <w:sz w:val="28"/>
          <w:szCs w:val="28"/>
        </w:rPr>
        <w:t xml:space="preserve"> Chief of Staff to The Governor</w:t>
      </w:r>
      <w:r w:rsidR="005D3144" w:rsidRPr="00092C9A">
        <w:rPr>
          <w:rFonts w:ascii="Times New Roman" w:hAnsi="Times New Roman"/>
          <w:sz w:val="28"/>
          <w:szCs w:val="28"/>
        </w:rPr>
        <w:t xml:space="preserve"> </w:t>
      </w:r>
      <w:r w:rsidRPr="00092C9A">
        <w:rPr>
          <w:rFonts w:ascii="Times New Roman" w:hAnsi="Times New Roman"/>
          <w:sz w:val="28"/>
          <w:szCs w:val="28"/>
        </w:rPr>
        <w:t xml:space="preserve">                               -       Member</w:t>
      </w:r>
    </w:p>
    <w:p w:rsidR="00AF38EF" w:rsidRPr="00092C9A" w:rsidRDefault="00AF38EF" w:rsidP="00092C9A">
      <w:pPr>
        <w:spacing w:after="100" w:line="360" w:lineRule="auto"/>
        <w:jc w:val="both"/>
        <w:rPr>
          <w:rFonts w:ascii="Times New Roman" w:hAnsi="Times New Roman"/>
          <w:sz w:val="28"/>
          <w:szCs w:val="28"/>
        </w:rPr>
      </w:pPr>
      <w:r w:rsidRPr="00092C9A">
        <w:rPr>
          <w:rFonts w:ascii="Times New Roman" w:hAnsi="Times New Roman"/>
          <w:sz w:val="28"/>
          <w:szCs w:val="28"/>
        </w:rPr>
        <w:t xml:space="preserve">The </w:t>
      </w:r>
      <w:r w:rsidR="00485682" w:rsidRPr="00092C9A">
        <w:rPr>
          <w:rFonts w:ascii="Times New Roman" w:hAnsi="Times New Roman"/>
          <w:sz w:val="28"/>
          <w:szCs w:val="28"/>
        </w:rPr>
        <w:t>Hon.</w:t>
      </w:r>
      <w:r w:rsidRPr="00092C9A">
        <w:rPr>
          <w:rFonts w:ascii="Times New Roman" w:hAnsi="Times New Roman"/>
          <w:sz w:val="28"/>
          <w:szCs w:val="28"/>
        </w:rPr>
        <w:t xml:space="preserve"> </w:t>
      </w:r>
      <w:r w:rsidR="005D3144" w:rsidRPr="00092C9A">
        <w:rPr>
          <w:rFonts w:ascii="Times New Roman" w:hAnsi="Times New Roman"/>
          <w:sz w:val="28"/>
          <w:szCs w:val="28"/>
        </w:rPr>
        <w:t>C</w:t>
      </w:r>
      <w:r w:rsidRPr="00092C9A">
        <w:rPr>
          <w:rFonts w:ascii="Times New Roman" w:hAnsi="Times New Roman"/>
          <w:sz w:val="28"/>
          <w:szCs w:val="28"/>
        </w:rPr>
        <w:t xml:space="preserve">ommissioner for </w:t>
      </w:r>
      <w:r w:rsidR="005D3144" w:rsidRPr="00092C9A">
        <w:rPr>
          <w:rFonts w:ascii="Times New Roman" w:hAnsi="Times New Roman"/>
          <w:sz w:val="28"/>
          <w:szCs w:val="28"/>
        </w:rPr>
        <w:t>F</w:t>
      </w:r>
      <w:r w:rsidRPr="00092C9A">
        <w:rPr>
          <w:rFonts w:ascii="Times New Roman" w:hAnsi="Times New Roman"/>
          <w:sz w:val="28"/>
          <w:szCs w:val="28"/>
        </w:rPr>
        <w:t xml:space="preserve">inance </w:t>
      </w:r>
      <w:r w:rsidR="005D3144" w:rsidRPr="00092C9A">
        <w:rPr>
          <w:rFonts w:ascii="Times New Roman" w:hAnsi="Times New Roman"/>
          <w:sz w:val="28"/>
          <w:szCs w:val="28"/>
        </w:rPr>
        <w:t>-                              M</w:t>
      </w:r>
      <w:r w:rsidRPr="00092C9A">
        <w:rPr>
          <w:rFonts w:ascii="Times New Roman" w:hAnsi="Times New Roman"/>
          <w:sz w:val="28"/>
          <w:szCs w:val="28"/>
        </w:rPr>
        <w:t xml:space="preserve">ember </w:t>
      </w:r>
    </w:p>
    <w:p w:rsidR="00AF38EF" w:rsidRPr="00092C9A" w:rsidRDefault="00AF38EF" w:rsidP="00092C9A">
      <w:pPr>
        <w:spacing w:after="100" w:line="360" w:lineRule="auto"/>
        <w:jc w:val="both"/>
        <w:rPr>
          <w:rFonts w:ascii="Times New Roman" w:hAnsi="Times New Roman"/>
          <w:sz w:val="28"/>
          <w:szCs w:val="28"/>
        </w:rPr>
      </w:pPr>
      <w:r w:rsidRPr="00092C9A">
        <w:rPr>
          <w:rFonts w:ascii="Times New Roman" w:hAnsi="Times New Roman"/>
          <w:sz w:val="28"/>
          <w:szCs w:val="28"/>
        </w:rPr>
        <w:t xml:space="preserve">The </w:t>
      </w:r>
      <w:r w:rsidR="00485682" w:rsidRPr="00092C9A">
        <w:rPr>
          <w:rFonts w:ascii="Times New Roman" w:hAnsi="Times New Roman"/>
          <w:sz w:val="28"/>
          <w:szCs w:val="28"/>
        </w:rPr>
        <w:t>Hon.</w:t>
      </w:r>
      <w:r w:rsidRPr="00092C9A">
        <w:rPr>
          <w:rFonts w:ascii="Times New Roman" w:hAnsi="Times New Roman"/>
          <w:sz w:val="28"/>
          <w:szCs w:val="28"/>
        </w:rPr>
        <w:t xml:space="preserve"> </w:t>
      </w:r>
      <w:r w:rsidR="008F7A27" w:rsidRPr="00092C9A">
        <w:rPr>
          <w:rFonts w:ascii="Times New Roman" w:hAnsi="Times New Roman"/>
          <w:sz w:val="28"/>
          <w:szCs w:val="28"/>
        </w:rPr>
        <w:t>C</w:t>
      </w:r>
      <w:r w:rsidRPr="00092C9A">
        <w:rPr>
          <w:rFonts w:ascii="Times New Roman" w:hAnsi="Times New Roman"/>
          <w:sz w:val="28"/>
          <w:szCs w:val="28"/>
        </w:rPr>
        <w:t xml:space="preserve">ommissioner </w:t>
      </w:r>
      <w:r w:rsidR="005D3144" w:rsidRPr="00092C9A">
        <w:rPr>
          <w:rFonts w:ascii="Times New Roman" w:hAnsi="Times New Roman"/>
          <w:sz w:val="28"/>
          <w:szCs w:val="28"/>
        </w:rPr>
        <w:t xml:space="preserve">MEPBD             </w:t>
      </w:r>
      <w:r w:rsidR="003F395C" w:rsidRPr="00092C9A">
        <w:rPr>
          <w:rFonts w:ascii="Times New Roman" w:hAnsi="Times New Roman"/>
          <w:sz w:val="28"/>
          <w:szCs w:val="28"/>
        </w:rPr>
        <w:t>-</w:t>
      </w:r>
      <w:r w:rsidR="005D3144" w:rsidRPr="00092C9A">
        <w:rPr>
          <w:rFonts w:ascii="Times New Roman" w:hAnsi="Times New Roman"/>
          <w:sz w:val="28"/>
          <w:szCs w:val="28"/>
        </w:rPr>
        <w:t xml:space="preserve">                          M</w:t>
      </w:r>
      <w:r w:rsidRPr="00092C9A">
        <w:rPr>
          <w:rFonts w:ascii="Times New Roman" w:hAnsi="Times New Roman"/>
          <w:sz w:val="28"/>
          <w:szCs w:val="28"/>
        </w:rPr>
        <w:t>ember</w:t>
      </w:r>
    </w:p>
    <w:p w:rsidR="0084665D" w:rsidRPr="00092C9A" w:rsidRDefault="0084665D" w:rsidP="00092C9A">
      <w:pPr>
        <w:spacing w:after="100" w:line="360" w:lineRule="auto"/>
        <w:jc w:val="both"/>
        <w:rPr>
          <w:rFonts w:ascii="Times New Roman" w:hAnsi="Times New Roman"/>
          <w:sz w:val="28"/>
          <w:szCs w:val="28"/>
        </w:rPr>
      </w:pPr>
      <w:r w:rsidRPr="00092C9A">
        <w:rPr>
          <w:rFonts w:ascii="Times New Roman" w:hAnsi="Times New Roman"/>
          <w:sz w:val="28"/>
          <w:szCs w:val="28"/>
        </w:rPr>
        <w:t>The Head of Service                                  -                          Member</w:t>
      </w:r>
    </w:p>
    <w:p w:rsidR="00AF38EF" w:rsidRPr="00092C9A" w:rsidRDefault="00AF38EF" w:rsidP="00092C9A">
      <w:pPr>
        <w:spacing w:after="100" w:line="360" w:lineRule="auto"/>
        <w:jc w:val="both"/>
        <w:rPr>
          <w:rFonts w:ascii="Times New Roman" w:hAnsi="Times New Roman"/>
          <w:sz w:val="28"/>
          <w:szCs w:val="28"/>
        </w:rPr>
      </w:pPr>
      <w:r w:rsidRPr="00092C9A">
        <w:rPr>
          <w:rFonts w:ascii="Times New Roman" w:hAnsi="Times New Roman"/>
          <w:sz w:val="28"/>
          <w:szCs w:val="28"/>
        </w:rPr>
        <w:t xml:space="preserve">Permanent </w:t>
      </w:r>
      <w:r w:rsidR="008F7A27" w:rsidRPr="00092C9A">
        <w:rPr>
          <w:rFonts w:ascii="Times New Roman" w:hAnsi="Times New Roman"/>
          <w:sz w:val="28"/>
          <w:szCs w:val="28"/>
        </w:rPr>
        <w:t>S</w:t>
      </w:r>
      <w:r w:rsidRPr="00092C9A">
        <w:rPr>
          <w:rFonts w:ascii="Times New Roman" w:hAnsi="Times New Roman"/>
          <w:sz w:val="28"/>
          <w:szCs w:val="28"/>
        </w:rPr>
        <w:t xml:space="preserve">ecretary </w:t>
      </w:r>
      <w:proofErr w:type="gramStart"/>
      <w:r w:rsidR="008F7A27" w:rsidRPr="00092C9A">
        <w:rPr>
          <w:rFonts w:ascii="Times New Roman" w:hAnsi="Times New Roman"/>
          <w:sz w:val="28"/>
          <w:szCs w:val="28"/>
        </w:rPr>
        <w:t>F</w:t>
      </w:r>
      <w:r w:rsidRPr="00092C9A">
        <w:rPr>
          <w:rFonts w:ascii="Times New Roman" w:hAnsi="Times New Roman"/>
          <w:sz w:val="28"/>
          <w:szCs w:val="28"/>
        </w:rPr>
        <w:t>inance</w:t>
      </w:r>
      <w:r w:rsidR="008F7A27" w:rsidRPr="00092C9A">
        <w:rPr>
          <w:rFonts w:ascii="Times New Roman" w:hAnsi="Times New Roman"/>
          <w:sz w:val="28"/>
          <w:szCs w:val="28"/>
        </w:rPr>
        <w:t>,</w:t>
      </w:r>
      <w:r w:rsidRPr="00092C9A">
        <w:rPr>
          <w:rFonts w:ascii="Times New Roman" w:hAnsi="Times New Roman"/>
          <w:sz w:val="28"/>
          <w:szCs w:val="28"/>
        </w:rPr>
        <w:t xml:space="preserve">  </w:t>
      </w:r>
      <w:r w:rsidR="008F7A27" w:rsidRPr="00092C9A">
        <w:rPr>
          <w:rFonts w:ascii="Times New Roman" w:hAnsi="Times New Roman"/>
          <w:sz w:val="28"/>
          <w:szCs w:val="28"/>
        </w:rPr>
        <w:t xml:space="preserve"> </w:t>
      </w:r>
      <w:proofErr w:type="gramEnd"/>
      <w:r w:rsidR="008F7A27" w:rsidRPr="00092C9A">
        <w:rPr>
          <w:rFonts w:ascii="Times New Roman" w:hAnsi="Times New Roman"/>
          <w:sz w:val="28"/>
          <w:szCs w:val="28"/>
        </w:rPr>
        <w:t xml:space="preserve">           </w:t>
      </w:r>
      <w:r w:rsidR="003F395C" w:rsidRPr="00092C9A">
        <w:rPr>
          <w:rFonts w:ascii="Times New Roman" w:hAnsi="Times New Roman"/>
          <w:sz w:val="28"/>
          <w:szCs w:val="28"/>
        </w:rPr>
        <w:t>-</w:t>
      </w:r>
      <w:r w:rsidR="008F7A27" w:rsidRPr="00092C9A">
        <w:rPr>
          <w:rFonts w:ascii="Times New Roman" w:hAnsi="Times New Roman"/>
          <w:sz w:val="28"/>
          <w:szCs w:val="28"/>
        </w:rPr>
        <w:t xml:space="preserve">                             </w:t>
      </w:r>
      <w:r w:rsidRPr="00092C9A">
        <w:rPr>
          <w:rFonts w:ascii="Times New Roman" w:hAnsi="Times New Roman"/>
          <w:sz w:val="28"/>
          <w:szCs w:val="28"/>
        </w:rPr>
        <w:t>Member</w:t>
      </w:r>
    </w:p>
    <w:p w:rsidR="00485682" w:rsidRPr="00092C9A" w:rsidRDefault="008F7A27" w:rsidP="00092C9A">
      <w:pPr>
        <w:spacing w:after="100" w:line="360" w:lineRule="auto"/>
        <w:jc w:val="both"/>
        <w:rPr>
          <w:rFonts w:ascii="Times New Roman" w:hAnsi="Times New Roman"/>
          <w:sz w:val="28"/>
          <w:szCs w:val="28"/>
        </w:rPr>
      </w:pPr>
      <w:r w:rsidRPr="00092C9A">
        <w:rPr>
          <w:rFonts w:ascii="Times New Roman" w:hAnsi="Times New Roman"/>
          <w:sz w:val="28"/>
          <w:szCs w:val="28"/>
        </w:rPr>
        <w:t>P</w:t>
      </w:r>
      <w:r w:rsidR="00485682" w:rsidRPr="00092C9A">
        <w:rPr>
          <w:rFonts w:ascii="Times New Roman" w:hAnsi="Times New Roman"/>
          <w:sz w:val="28"/>
          <w:szCs w:val="28"/>
        </w:rPr>
        <w:t>ermanent</w:t>
      </w:r>
      <w:r w:rsidRPr="00092C9A">
        <w:rPr>
          <w:rFonts w:ascii="Times New Roman" w:hAnsi="Times New Roman"/>
          <w:sz w:val="28"/>
          <w:szCs w:val="28"/>
        </w:rPr>
        <w:t xml:space="preserve"> Secretary,</w:t>
      </w:r>
      <w:r w:rsidR="00485682" w:rsidRPr="00092C9A">
        <w:rPr>
          <w:rFonts w:ascii="Times New Roman" w:hAnsi="Times New Roman"/>
          <w:sz w:val="28"/>
          <w:szCs w:val="28"/>
        </w:rPr>
        <w:t xml:space="preserve"> </w:t>
      </w:r>
      <w:r w:rsidRPr="00092C9A">
        <w:rPr>
          <w:rFonts w:ascii="Times New Roman" w:hAnsi="Times New Roman"/>
          <w:sz w:val="28"/>
          <w:szCs w:val="28"/>
        </w:rPr>
        <w:t xml:space="preserve">MEPB-                  </w:t>
      </w:r>
      <w:r w:rsidR="003F395C" w:rsidRPr="00092C9A">
        <w:rPr>
          <w:rFonts w:ascii="Times New Roman" w:hAnsi="Times New Roman"/>
          <w:sz w:val="28"/>
          <w:szCs w:val="28"/>
        </w:rPr>
        <w:t>-</w:t>
      </w:r>
      <w:r w:rsidRPr="00092C9A">
        <w:rPr>
          <w:rFonts w:ascii="Times New Roman" w:hAnsi="Times New Roman"/>
          <w:sz w:val="28"/>
          <w:szCs w:val="28"/>
        </w:rPr>
        <w:t xml:space="preserve">                            </w:t>
      </w:r>
      <w:r w:rsidR="00485682" w:rsidRPr="00092C9A">
        <w:rPr>
          <w:rFonts w:ascii="Times New Roman" w:hAnsi="Times New Roman"/>
          <w:sz w:val="28"/>
          <w:szCs w:val="28"/>
        </w:rPr>
        <w:t xml:space="preserve"> </w:t>
      </w:r>
      <w:r w:rsidRPr="00092C9A">
        <w:rPr>
          <w:rFonts w:ascii="Times New Roman" w:hAnsi="Times New Roman"/>
          <w:sz w:val="28"/>
          <w:szCs w:val="28"/>
        </w:rPr>
        <w:t>M</w:t>
      </w:r>
      <w:r w:rsidR="00485682" w:rsidRPr="00092C9A">
        <w:rPr>
          <w:rFonts w:ascii="Times New Roman" w:hAnsi="Times New Roman"/>
          <w:sz w:val="28"/>
          <w:szCs w:val="28"/>
        </w:rPr>
        <w:t>ember</w:t>
      </w:r>
    </w:p>
    <w:p w:rsidR="00AF38EF" w:rsidRPr="00092C9A" w:rsidRDefault="00485682" w:rsidP="00092C9A">
      <w:pPr>
        <w:tabs>
          <w:tab w:val="left" w:pos="6756"/>
        </w:tabs>
        <w:spacing w:after="100" w:line="360" w:lineRule="auto"/>
        <w:jc w:val="both"/>
        <w:rPr>
          <w:rFonts w:ascii="Times New Roman" w:hAnsi="Times New Roman"/>
          <w:sz w:val="28"/>
          <w:szCs w:val="28"/>
        </w:rPr>
      </w:pPr>
      <w:r w:rsidRPr="00092C9A">
        <w:rPr>
          <w:rFonts w:ascii="Times New Roman" w:hAnsi="Times New Roman"/>
          <w:sz w:val="28"/>
          <w:szCs w:val="28"/>
        </w:rPr>
        <w:t xml:space="preserve">The </w:t>
      </w:r>
      <w:r w:rsidR="005D3144" w:rsidRPr="00092C9A">
        <w:rPr>
          <w:rFonts w:ascii="Times New Roman" w:hAnsi="Times New Roman"/>
          <w:sz w:val="28"/>
          <w:szCs w:val="28"/>
        </w:rPr>
        <w:t>S</w:t>
      </w:r>
      <w:r w:rsidRPr="00092C9A">
        <w:rPr>
          <w:rFonts w:ascii="Times New Roman" w:hAnsi="Times New Roman"/>
          <w:sz w:val="28"/>
          <w:szCs w:val="28"/>
        </w:rPr>
        <w:t xml:space="preserve">tate </w:t>
      </w:r>
      <w:r w:rsidR="005D3144" w:rsidRPr="00092C9A">
        <w:rPr>
          <w:rFonts w:ascii="Times New Roman" w:hAnsi="Times New Roman"/>
          <w:sz w:val="28"/>
          <w:szCs w:val="28"/>
        </w:rPr>
        <w:t>A</w:t>
      </w:r>
      <w:r w:rsidRPr="00092C9A">
        <w:rPr>
          <w:rFonts w:ascii="Times New Roman" w:hAnsi="Times New Roman"/>
          <w:sz w:val="28"/>
          <w:szCs w:val="28"/>
        </w:rPr>
        <w:t xml:space="preserve">ccountant </w:t>
      </w:r>
      <w:r w:rsidR="005D3144" w:rsidRPr="00092C9A">
        <w:rPr>
          <w:rFonts w:ascii="Times New Roman" w:hAnsi="Times New Roman"/>
          <w:sz w:val="28"/>
          <w:szCs w:val="28"/>
        </w:rPr>
        <w:t>G</w:t>
      </w:r>
      <w:r w:rsidRPr="00092C9A">
        <w:rPr>
          <w:rFonts w:ascii="Times New Roman" w:hAnsi="Times New Roman"/>
          <w:sz w:val="28"/>
          <w:szCs w:val="28"/>
        </w:rPr>
        <w:t>eneral</w:t>
      </w:r>
      <w:r w:rsidR="005D3144" w:rsidRPr="00092C9A">
        <w:rPr>
          <w:rFonts w:ascii="Times New Roman" w:hAnsi="Times New Roman"/>
          <w:sz w:val="28"/>
          <w:szCs w:val="28"/>
        </w:rPr>
        <w:t xml:space="preserve">  </w:t>
      </w:r>
      <w:r w:rsidR="003F395C" w:rsidRPr="00092C9A">
        <w:rPr>
          <w:rFonts w:ascii="Times New Roman" w:hAnsi="Times New Roman"/>
          <w:sz w:val="28"/>
          <w:szCs w:val="28"/>
        </w:rPr>
        <w:t xml:space="preserve">   </w:t>
      </w:r>
      <w:r w:rsidR="005D3144" w:rsidRPr="00092C9A">
        <w:rPr>
          <w:rFonts w:ascii="Times New Roman" w:hAnsi="Times New Roman"/>
          <w:sz w:val="28"/>
          <w:szCs w:val="28"/>
        </w:rPr>
        <w:t xml:space="preserve">         </w:t>
      </w:r>
      <w:r w:rsidR="003F395C" w:rsidRPr="00092C9A">
        <w:rPr>
          <w:rFonts w:ascii="Times New Roman" w:hAnsi="Times New Roman"/>
          <w:sz w:val="28"/>
          <w:szCs w:val="28"/>
        </w:rPr>
        <w:t xml:space="preserve"> -</w:t>
      </w:r>
      <w:r w:rsidR="005D3144" w:rsidRPr="00092C9A">
        <w:rPr>
          <w:rFonts w:ascii="Times New Roman" w:hAnsi="Times New Roman"/>
          <w:sz w:val="28"/>
          <w:szCs w:val="28"/>
        </w:rPr>
        <w:t xml:space="preserve">                              Member</w:t>
      </w:r>
    </w:p>
    <w:p w:rsidR="00AF38EF" w:rsidRDefault="00AF38EF" w:rsidP="00092C9A">
      <w:pPr>
        <w:spacing w:after="100" w:line="360" w:lineRule="auto"/>
        <w:jc w:val="both"/>
        <w:rPr>
          <w:rFonts w:ascii="Times New Roman" w:hAnsi="Times New Roman"/>
          <w:sz w:val="28"/>
          <w:szCs w:val="28"/>
        </w:rPr>
      </w:pPr>
      <w:r w:rsidRPr="00092C9A">
        <w:rPr>
          <w:rFonts w:ascii="Times New Roman" w:hAnsi="Times New Roman"/>
          <w:sz w:val="28"/>
          <w:szCs w:val="28"/>
        </w:rPr>
        <w:lastRenderedPageBreak/>
        <w:t xml:space="preserve">Director of </w:t>
      </w:r>
      <w:r w:rsidR="005D3144" w:rsidRPr="00092C9A">
        <w:rPr>
          <w:rFonts w:ascii="Times New Roman" w:hAnsi="Times New Roman"/>
          <w:sz w:val="28"/>
          <w:szCs w:val="28"/>
        </w:rPr>
        <w:t>B</w:t>
      </w:r>
      <w:r w:rsidRPr="00092C9A">
        <w:rPr>
          <w:rFonts w:ascii="Times New Roman" w:hAnsi="Times New Roman"/>
          <w:sz w:val="28"/>
          <w:szCs w:val="28"/>
        </w:rPr>
        <w:t>udget</w:t>
      </w:r>
      <w:r w:rsidR="005D3144" w:rsidRPr="00092C9A">
        <w:rPr>
          <w:rFonts w:ascii="Times New Roman" w:hAnsi="Times New Roman"/>
          <w:sz w:val="28"/>
          <w:szCs w:val="28"/>
        </w:rPr>
        <w:t xml:space="preserve">      </w:t>
      </w:r>
      <w:r w:rsidR="003F395C" w:rsidRPr="00092C9A">
        <w:rPr>
          <w:rFonts w:ascii="Times New Roman" w:hAnsi="Times New Roman"/>
          <w:sz w:val="28"/>
          <w:szCs w:val="28"/>
        </w:rPr>
        <w:t xml:space="preserve">                             -</w:t>
      </w:r>
      <w:r w:rsidR="005D3144" w:rsidRPr="00092C9A">
        <w:rPr>
          <w:rFonts w:ascii="Times New Roman" w:hAnsi="Times New Roman"/>
          <w:sz w:val="28"/>
          <w:szCs w:val="28"/>
        </w:rPr>
        <w:t xml:space="preserve">                                S</w:t>
      </w:r>
      <w:r w:rsidRPr="00092C9A">
        <w:rPr>
          <w:rFonts w:ascii="Times New Roman" w:hAnsi="Times New Roman"/>
          <w:sz w:val="28"/>
          <w:szCs w:val="28"/>
        </w:rPr>
        <w:t>ecretary</w:t>
      </w:r>
    </w:p>
    <w:p w:rsidR="00912EDE" w:rsidRPr="00092C9A" w:rsidRDefault="00912EDE" w:rsidP="00092C9A">
      <w:pPr>
        <w:spacing w:after="100" w:line="360" w:lineRule="auto"/>
        <w:jc w:val="both"/>
        <w:rPr>
          <w:rFonts w:ascii="Times New Roman" w:hAnsi="Times New Roman"/>
          <w:sz w:val="28"/>
          <w:szCs w:val="28"/>
        </w:rPr>
      </w:pPr>
      <w:r>
        <w:rPr>
          <w:rFonts w:ascii="Times New Roman" w:hAnsi="Times New Roman"/>
          <w:sz w:val="28"/>
          <w:szCs w:val="28"/>
        </w:rPr>
        <w:t xml:space="preserve">The Fund Allocation Committee is a vital financial instrument. Under no circumstance should the chairmanship of the </w:t>
      </w:r>
      <w:r w:rsidR="00795D2E">
        <w:rPr>
          <w:rFonts w:ascii="Times New Roman" w:hAnsi="Times New Roman"/>
          <w:sz w:val="28"/>
          <w:szCs w:val="28"/>
        </w:rPr>
        <w:t>committee</w:t>
      </w:r>
      <w:r>
        <w:rPr>
          <w:rFonts w:ascii="Times New Roman" w:hAnsi="Times New Roman"/>
          <w:sz w:val="28"/>
          <w:szCs w:val="28"/>
        </w:rPr>
        <w:t xml:space="preserve"> be delegated by the Governor</w:t>
      </w:r>
    </w:p>
    <w:p w:rsidR="0084665D" w:rsidRPr="00092C9A" w:rsidRDefault="0084665D" w:rsidP="00092C9A">
      <w:pPr>
        <w:spacing w:after="100" w:line="360" w:lineRule="auto"/>
        <w:jc w:val="both"/>
        <w:rPr>
          <w:rFonts w:ascii="Times New Roman" w:hAnsi="Times New Roman"/>
          <w:sz w:val="28"/>
          <w:szCs w:val="28"/>
        </w:rPr>
      </w:pPr>
      <w:r w:rsidRPr="00092C9A">
        <w:rPr>
          <w:rFonts w:ascii="Times New Roman" w:hAnsi="Times New Roman"/>
          <w:sz w:val="28"/>
          <w:szCs w:val="28"/>
        </w:rPr>
        <w:t>It is my humble recommendation that th</w:t>
      </w:r>
      <w:bookmarkStart w:id="0" w:name="_GoBack"/>
      <w:bookmarkEnd w:id="0"/>
      <w:r w:rsidRPr="00092C9A">
        <w:rPr>
          <w:rFonts w:ascii="Times New Roman" w:hAnsi="Times New Roman"/>
          <w:sz w:val="28"/>
          <w:szCs w:val="28"/>
        </w:rPr>
        <w:t>e State Government should adopt the Fund Allocation Committee mechanism which is a good instrument for effective and efficient Budget implementation.</w:t>
      </w:r>
    </w:p>
    <w:p w:rsidR="0084665D" w:rsidRPr="00092C9A" w:rsidRDefault="0084665D" w:rsidP="00092C9A">
      <w:pPr>
        <w:spacing w:after="100" w:line="360" w:lineRule="auto"/>
        <w:jc w:val="both"/>
        <w:rPr>
          <w:rFonts w:ascii="Times New Roman" w:hAnsi="Times New Roman"/>
          <w:sz w:val="28"/>
          <w:szCs w:val="28"/>
        </w:rPr>
      </w:pPr>
      <w:r w:rsidRPr="00092C9A">
        <w:rPr>
          <w:rFonts w:ascii="Times New Roman" w:hAnsi="Times New Roman"/>
          <w:sz w:val="28"/>
          <w:szCs w:val="28"/>
        </w:rPr>
        <w:t>Some of the benefits inherent in this system are highlighted as follows:</w:t>
      </w:r>
    </w:p>
    <w:p w:rsidR="0084665D" w:rsidRPr="00092C9A" w:rsidRDefault="0084665D" w:rsidP="00092C9A">
      <w:pPr>
        <w:pStyle w:val="ListParagraph"/>
        <w:numPr>
          <w:ilvl w:val="0"/>
          <w:numId w:val="7"/>
        </w:numPr>
        <w:spacing w:after="100" w:line="360" w:lineRule="auto"/>
        <w:jc w:val="both"/>
        <w:rPr>
          <w:rFonts w:ascii="Times New Roman" w:hAnsi="Times New Roman"/>
          <w:sz w:val="28"/>
          <w:szCs w:val="28"/>
        </w:rPr>
      </w:pPr>
      <w:r w:rsidRPr="00092C9A">
        <w:rPr>
          <w:rFonts w:ascii="Times New Roman" w:hAnsi="Times New Roman"/>
          <w:sz w:val="28"/>
          <w:szCs w:val="28"/>
        </w:rPr>
        <w:t xml:space="preserve">Government through the FAC </w:t>
      </w:r>
      <w:proofErr w:type="gramStart"/>
      <w:r w:rsidRPr="00092C9A">
        <w:rPr>
          <w:rFonts w:ascii="Times New Roman" w:hAnsi="Times New Roman"/>
          <w:sz w:val="28"/>
          <w:szCs w:val="28"/>
        </w:rPr>
        <w:t>is able to</w:t>
      </w:r>
      <w:proofErr w:type="gramEnd"/>
      <w:r w:rsidRPr="00092C9A">
        <w:rPr>
          <w:rFonts w:ascii="Times New Roman" w:hAnsi="Times New Roman"/>
          <w:sz w:val="28"/>
          <w:szCs w:val="28"/>
        </w:rPr>
        <w:t xml:space="preserve"> prioritize the implementation of its policies</w:t>
      </w:r>
      <w:r w:rsidR="008516B5" w:rsidRPr="00092C9A">
        <w:rPr>
          <w:rFonts w:ascii="Times New Roman" w:hAnsi="Times New Roman"/>
          <w:sz w:val="28"/>
          <w:szCs w:val="28"/>
        </w:rPr>
        <w:t xml:space="preserve"> and project without any inhibition;</w:t>
      </w:r>
    </w:p>
    <w:p w:rsidR="008516B5" w:rsidRDefault="008516B5" w:rsidP="00092C9A">
      <w:pPr>
        <w:pStyle w:val="ListParagraph"/>
        <w:numPr>
          <w:ilvl w:val="0"/>
          <w:numId w:val="7"/>
        </w:numPr>
        <w:spacing w:after="100" w:line="360" w:lineRule="auto"/>
        <w:jc w:val="both"/>
        <w:rPr>
          <w:rFonts w:ascii="Times New Roman" w:hAnsi="Times New Roman"/>
          <w:sz w:val="28"/>
          <w:szCs w:val="28"/>
        </w:rPr>
      </w:pPr>
      <w:r w:rsidRPr="00092C9A">
        <w:rPr>
          <w:rFonts w:ascii="Times New Roman" w:hAnsi="Times New Roman"/>
          <w:sz w:val="28"/>
          <w:szCs w:val="28"/>
        </w:rPr>
        <w:t xml:space="preserve">Government </w:t>
      </w:r>
      <w:proofErr w:type="gramStart"/>
      <w:r w:rsidRPr="00092C9A">
        <w:rPr>
          <w:rFonts w:ascii="Times New Roman" w:hAnsi="Times New Roman"/>
          <w:sz w:val="28"/>
          <w:szCs w:val="28"/>
        </w:rPr>
        <w:t>is able to</w:t>
      </w:r>
      <w:proofErr w:type="gramEnd"/>
      <w:r w:rsidRPr="00092C9A">
        <w:rPr>
          <w:rFonts w:ascii="Times New Roman" w:hAnsi="Times New Roman"/>
          <w:sz w:val="28"/>
          <w:szCs w:val="28"/>
        </w:rPr>
        <w:t xml:space="preserve"> cut its financial coats in accordance with available revenue no building of castle in the air.</w:t>
      </w:r>
    </w:p>
    <w:p w:rsidR="00EA5983" w:rsidRDefault="00EA5983" w:rsidP="00092C9A">
      <w:pPr>
        <w:pStyle w:val="ListParagraph"/>
        <w:numPr>
          <w:ilvl w:val="0"/>
          <w:numId w:val="7"/>
        </w:numPr>
        <w:spacing w:after="100" w:line="360" w:lineRule="auto"/>
        <w:jc w:val="both"/>
        <w:rPr>
          <w:rFonts w:ascii="Times New Roman" w:hAnsi="Times New Roman"/>
          <w:sz w:val="28"/>
          <w:szCs w:val="28"/>
        </w:rPr>
      </w:pPr>
      <w:r>
        <w:rPr>
          <w:rFonts w:ascii="Times New Roman" w:hAnsi="Times New Roman"/>
          <w:sz w:val="28"/>
          <w:szCs w:val="28"/>
        </w:rPr>
        <w:t xml:space="preserve">Government </w:t>
      </w:r>
      <w:proofErr w:type="gramStart"/>
      <w:r>
        <w:rPr>
          <w:rFonts w:ascii="Times New Roman" w:hAnsi="Times New Roman"/>
          <w:sz w:val="28"/>
          <w:szCs w:val="28"/>
        </w:rPr>
        <w:t>is able to</w:t>
      </w:r>
      <w:proofErr w:type="gramEnd"/>
      <w:r>
        <w:rPr>
          <w:rFonts w:ascii="Times New Roman" w:hAnsi="Times New Roman"/>
          <w:sz w:val="28"/>
          <w:szCs w:val="28"/>
        </w:rPr>
        <w:t xml:space="preserve"> monitor the usage of the funds released.</w:t>
      </w:r>
    </w:p>
    <w:p w:rsidR="00EA5983" w:rsidRDefault="00EA5983" w:rsidP="00092C9A">
      <w:pPr>
        <w:pStyle w:val="ListParagraph"/>
        <w:numPr>
          <w:ilvl w:val="0"/>
          <w:numId w:val="7"/>
        </w:numPr>
        <w:spacing w:after="100" w:line="360" w:lineRule="auto"/>
        <w:jc w:val="both"/>
        <w:rPr>
          <w:rFonts w:ascii="Times New Roman" w:hAnsi="Times New Roman"/>
          <w:sz w:val="28"/>
          <w:szCs w:val="28"/>
        </w:rPr>
      </w:pPr>
      <w:r>
        <w:rPr>
          <w:rFonts w:ascii="Times New Roman" w:hAnsi="Times New Roman"/>
          <w:sz w:val="28"/>
          <w:szCs w:val="28"/>
        </w:rPr>
        <w:t xml:space="preserve">It provides the usual checks and balances required </w:t>
      </w:r>
      <w:r w:rsidR="00624015">
        <w:rPr>
          <w:rFonts w:ascii="Times New Roman" w:hAnsi="Times New Roman"/>
          <w:sz w:val="28"/>
          <w:szCs w:val="28"/>
        </w:rPr>
        <w:t>to prevent fraud in fund allocation</w:t>
      </w:r>
    </w:p>
    <w:p w:rsidR="00624015" w:rsidRDefault="00624015" w:rsidP="00092C9A">
      <w:pPr>
        <w:pStyle w:val="ListParagraph"/>
        <w:numPr>
          <w:ilvl w:val="0"/>
          <w:numId w:val="7"/>
        </w:numPr>
        <w:spacing w:after="100" w:line="360" w:lineRule="auto"/>
        <w:jc w:val="both"/>
        <w:rPr>
          <w:rFonts w:ascii="Times New Roman" w:hAnsi="Times New Roman"/>
          <w:sz w:val="28"/>
          <w:szCs w:val="28"/>
        </w:rPr>
      </w:pPr>
      <w:r>
        <w:rPr>
          <w:rFonts w:ascii="Times New Roman" w:hAnsi="Times New Roman"/>
          <w:sz w:val="28"/>
          <w:szCs w:val="28"/>
        </w:rPr>
        <w:t xml:space="preserve">It removes unnecessary delay in fund allocation to </w:t>
      </w:r>
      <w:proofErr w:type="spellStart"/>
      <w:r>
        <w:rPr>
          <w:rFonts w:ascii="Times New Roman" w:hAnsi="Times New Roman"/>
          <w:sz w:val="28"/>
          <w:szCs w:val="28"/>
        </w:rPr>
        <w:t>programmes</w:t>
      </w:r>
      <w:proofErr w:type="spellEnd"/>
      <w:r>
        <w:rPr>
          <w:rFonts w:ascii="Times New Roman" w:hAnsi="Times New Roman"/>
          <w:sz w:val="28"/>
          <w:szCs w:val="28"/>
        </w:rPr>
        <w:t xml:space="preserve"> and projects</w:t>
      </w:r>
    </w:p>
    <w:p w:rsidR="00624015" w:rsidRDefault="00624015" w:rsidP="00092C9A">
      <w:pPr>
        <w:pStyle w:val="ListParagraph"/>
        <w:numPr>
          <w:ilvl w:val="0"/>
          <w:numId w:val="7"/>
        </w:numPr>
        <w:spacing w:after="100" w:line="360" w:lineRule="auto"/>
        <w:jc w:val="both"/>
        <w:rPr>
          <w:rFonts w:ascii="Times New Roman" w:hAnsi="Times New Roman"/>
          <w:sz w:val="28"/>
          <w:szCs w:val="28"/>
        </w:rPr>
      </w:pPr>
      <w:r>
        <w:rPr>
          <w:rFonts w:ascii="Times New Roman" w:hAnsi="Times New Roman"/>
          <w:sz w:val="28"/>
          <w:szCs w:val="28"/>
        </w:rPr>
        <w:t>It has been found to be an efficient and effective system of budget implementation and fund management.</w:t>
      </w:r>
    </w:p>
    <w:p w:rsidR="00F875E5" w:rsidRDefault="00F875E5" w:rsidP="00F875E5">
      <w:pPr>
        <w:pStyle w:val="ListParagraph"/>
        <w:spacing w:after="100" w:line="360" w:lineRule="auto"/>
        <w:ind w:left="1080"/>
        <w:jc w:val="both"/>
        <w:rPr>
          <w:rFonts w:ascii="Times New Roman" w:hAnsi="Times New Roman"/>
          <w:b/>
          <w:sz w:val="28"/>
          <w:szCs w:val="28"/>
        </w:rPr>
      </w:pPr>
      <w:r w:rsidRPr="00F875E5">
        <w:rPr>
          <w:rFonts w:ascii="Times New Roman" w:hAnsi="Times New Roman"/>
          <w:b/>
          <w:sz w:val="28"/>
          <w:szCs w:val="28"/>
        </w:rPr>
        <w:t>OPERATIONAL MODALITIES</w:t>
      </w:r>
    </w:p>
    <w:p w:rsidR="00201AAF" w:rsidRDefault="00201AAF" w:rsidP="00201AAF">
      <w:pPr>
        <w:pStyle w:val="ListParagraph"/>
        <w:numPr>
          <w:ilvl w:val="0"/>
          <w:numId w:val="11"/>
        </w:numPr>
        <w:spacing w:after="100" w:line="360" w:lineRule="auto"/>
        <w:jc w:val="both"/>
        <w:rPr>
          <w:rFonts w:ascii="Times New Roman" w:hAnsi="Times New Roman"/>
          <w:sz w:val="28"/>
          <w:szCs w:val="28"/>
        </w:rPr>
      </w:pPr>
      <w:r w:rsidRPr="00201AAF">
        <w:rPr>
          <w:rFonts w:ascii="Times New Roman" w:hAnsi="Times New Roman"/>
          <w:b/>
          <w:sz w:val="28"/>
          <w:szCs w:val="28"/>
        </w:rPr>
        <w:t xml:space="preserve">  </w:t>
      </w:r>
      <w:r w:rsidR="00F875E5" w:rsidRPr="00201AAF">
        <w:rPr>
          <w:rFonts w:ascii="Times New Roman" w:hAnsi="Times New Roman"/>
          <w:b/>
          <w:sz w:val="28"/>
          <w:szCs w:val="28"/>
        </w:rPr>
        <w:t xml:space="preserve"> </w:t>
      </w:r>
      <w:r w:rsidR="00F875E5" w:rsidRPr="00201AAF">
        <w:rPr>
          <w:rFonts w:ascii="Times New Roman" w:hAnsi="Times New Roman"/>
          <w:sz w:val="28"/>
          <w:szCs w:val="28"/>
        </w:rPr>
        <w:t>Prep</w:t>
      </w:r>
      <w:r w:rsidRPr="00201AAF">
        <w:rPr>
          <w:rFonts w:ascii="Times New Roman" w:hAnsi="Times New Roman"/>
          <w:sz w:val="28"/>
          <w:szCs w:val="28"/>
        </w:rPr>
        <w:t>a</w:t>
      </w:r>
      <w:r w:rsidR="00F875E5" w:rsidRPr="00201AAF">
        <w:rPr>
          <w:rFonts w:ascii="Times New Roman" w:hAnsi="Times New Roman"/>
          <w:sz w:val="28"/>
          <w:szCs w:val="28"/>
        </w:rPr>
        <w:t xml:space="preserve">ration of briefs </w:t>
      </w:r>
      <w:r w:rsidRPr="00201AAF">
        <w:rPr>
          <w:rFonts w:ascii="Times New Roman" w:hAnsi="Times New Roman"/>
          <w:sz w:val="28"/>
          <w:szCs w:val="28"/>
        </w:rPr>
        <w:t>to be used at</w:t>
      </w:r>
      <w:r w:rsidR="00F875E5" w:rsidRPr="00201AAF">
        <w:rPr>
          <w:rFonts w:ascii="Times New Roman" w:hAnsi="Times New Roman"/>
          <w:sz w:val="28"/>
          <w:szCs w:val="28"/>
        </w:rPr>
        <w:t xml:space="preserve"> the meeting</w:t>
      </w:r>
    </w:p>
    <w:p w:rsidR="00201AAF" w:rsidRDefault="000C3EFF" w:rsidP="00201AAF">
      <w:pPr>
        <w:pStyle w:val="ListParagraph"/>
        <w:numPr>
          <w:ilvl w:val="0"/>
          <w:numId w:val="11"/>
        </w:numPr>
        <w:spacing w:after="100" w:line="360" w:lineRule="auto"/>
        <w:jc w:val="both"/>
        <w:rPr>
          <w:rFonts w:ascii="Times New Roman" w:hAnsi="Times New Roman"/>
          <w:sz w:val="28"/>
          <w:szCs w:val="28"/>
        </w:rPr>
      </w:pPr>
      <w:r>
        <w:rPr>
          <w:rFonts w:ascii="Times New Roman" w:hAnsi="Times New Roman"/>
          <w:sz w:val="28"/>
          <w:szCs w:val="28"/>
        </w:rPr>
        <w:t xml:space="preserve">The Office of the Accountant General is to prepare revenue brief comprising all the IGR realized by all Agencies for the month and the statutory allocation received for the month from the Federation Account. The OAG will also collate all outstanding </w:t>
      </w:r>
      <w:proofErr w:type="gramStart"/>
      <w:r>
        <w:rPr>
          <w:rFonts w:ascii="Times New Roman" w:hAnsi="Times New Roman"/>
          <w:sz w:val="28"/>
          <w:szCs w:val="28"/>
        </w:rPr>
        <w:t>approvals  yet</w:t>
      </w:r>
      <w:proofErr w:type="gramEnd"/>
      <w:r>
        <w:rPr>
          <w:rFonts w:ascii="Times New Roman" w:hAnsi="Times New Roman"/>
          <w:sz w:val="28"/>
          <w:szCs w:val="28"/>
        </w:rPr>
        <w:t xml:space="preserve"> to be cash</w:t>
      </w:r>
      <w:r w:rsidR="00F505CA">
        <w:rPr>
          <w:rFonts w:ascii="Times New Roman" w:hAnsi="Times New Roman"/>
          <w:sz w:val="28"/>
          <w:szCs w:val="28"/>
        </w:rPr>
        <w:t>-</w:t>
      </w:r>
      <w:r>
        <w:rPr>
          <w:rFonts w:ascii="Times New Roman" w:hAnsi="Times New Roman"/>
          <w:sz w:val="28"/>
          <w:szCs w:val="28"/>
        </w:rPr>
        <w:t xml:space="preserve"> backed and bring everything to FAC Meeting</w:t>
      </w:r>
    </w:p>
    <w:p w:rsidR="00F505CA" w:rsidRDefault="00F505CA" w:rsidP="00201AAF">
      <w:pPr>
        <w:pStyle w:val="ListParagraph"/>
        <w:numPr>
          <w:ilvl w:val="0"/>
          <w:numId w:val="11"/>
        </w:numPr>
        <w:spacing w:after="100" w:line="360" w:lineRule="auto"/>
        <w:jc w:val="both"/>
        <w:rPr>
          <w:rFonts w:ascii="Times New Roman" w:hAnsi="Times New Roman"/>
          <w:sz w:val="28"/>
          <w:szCs w:val="28"/>
        </w:rPr>
      </w:pPr>
      <w:r>
        <w:rPr>
          <w:rFonts w:ascii="Times New Roman" w:hAnsi="Times New Roman"/>
          <w:sz w:val="28"/>
          <w:szCs w:val="28"/>
        </w:rPr>
        <w:t xml:space="preserve">The Permanent Secretary, Finance prepares the expenditure brief which is made up </w:t>
      </w:r>
      <w:proofErr w:type="gramStart"/>
      <w:r>
        <w:rPr>
          <w:rFonts w:ascii="Times New Roman" w:hAnsi="Times New Roman"/>
          <w:sz w:val="28"/>
          <w:szCs w:val="28"/>
        </w:rPr>
        <w:t>of  mandatory</w:t>
      </w:r>
      <w:proofErr w:type="gramEnd"/>
      <w:r>
        <w:rPr>
          <w:rFonts w:ascii="Times New Roman" w:hAnsi="Times New Roman"/>
          <w:sz w:val="28"/>
          <w:szCs w:val="28"/>
        </w:rPr>
        <w:t xml:space="preserve"> commitments of Government for the month;</w:t>
      </w:r>
    </w:p>
    <w:p w:rsidR="00F505CA" w:rsidRDefault="00F505CA" w:rsidP="00F505CA">
      <w:pPr>
        <w:pStyle w:val="ListParagraph"/>
        <w:spacing w:after="100" w:line="360" w:lineRule="auto"/>
        <w:ind w:left="1068"/>
        <w:jc w:val="both"/>
        <w:rPr>
          <w:rFonts w:ascii="Times New Roman" w:hAnsi="Times New Roman"/>
          <w:sz w:val="28"/>
          <w:szCs w:val="28"/>
        </w:rPr>
      </w:pPr>
      <w:r>
        <w:rPr>
          <w:rFonts w:ascii="Times New Roman" w:hAnsi="Times New Roman"/>
          <w:sz w:val="28"/>
          <w:szCs w:val="28"/>
        </w:rPr>
        <w:t xml:space="preserve">The items therein </w:t>
      </w:r>
      <w:proofErr w:type="gramStart"/>
      <w:r>
        <w:rPr>
          <w:rFonts w:ascii="Times New Roman" w:hAnsi="Times New Roman"/>
          <w:sz w:val="28"/>
          <w:szCs w:val="28"/>
        </w:rPr>
        <w:t>covers</w:t>
      </w:r>
      <w:proofErr w:type="gramEnd"/>
      <w:r>
        <w:rPr>
          <w:rFonts w:ascii="Times New Roman" w:hAnsi="Times New Roman"/>
          <w:sz w:val="28"/>
          <w:szCs w:val="28"/>
        </w:rPr>
        <w:t xml:space="preserve"> the following:</w:t>
      </w:r>
    </w:p>
    <w:p w:rsidR="00F505CA" w:rsidRPr="00DB2C5C" w:rsidRDefault="00DB2C5C" w:rsidP="00DB2C5C">
      <w:pPr>
        <w:pStyle w:val="ListParagraph"/>
        <w:numPr>
          <w:ilvl w:val="0"/>
          <w:numId w:val="12"/>
        </w:numPr>
        <w:spacing w:after="100" w:line="360" w:lineRule="auto"/>
        <w:jc w:val="both"/>
        <w:rPr>
          <w:rFonts w:ascii="Times New Roman" w:hAnsi="Times New Roman"/>
          <w:sz w:val="28"/>
          <w:szCs w:val="28"/>
        </w:rPr>
      </w:pPr>
      <w:r w:rsidRPr="00DB2C5C">
        <w:rPr>
          <w:rFonts w:ascii="Times New Roman" w:hAnsi="Times New Roman"/>
          <w:sz w:val="28"/>
          <w:szCs w:val="28"/>
        </w:rPr>
        <w:t xml:space="preserve">        </w:t>
      </w:r>
      <w:r w:rsidR="00F505CA" w:rsidRPr="00DB2C5C">
        <w:rPr>
          <w:rFonts w:ascii="Times New Roman" w:hAnsi="Times New Roman"/>
          <w:sz w:val="28"/>
          <w:szCs w:val="28"/>
        </w:rPr>
        <w:t>The salary figure payable for the month</w:t>
      </w:r>
    </w:p>
    <w:p w:rsidR="00F505CA" w:rsidRDefault="00DB2C5C" w:rsidP="00DB2C5C">
      <w:pPr>
        <w:pStyle w:val="ListParagraph"/>
        <w:numPr>
          <w:ilvl w:val="0"/>
          <w:numId w:val="12"/>
        </w:numPr>
        <w:spacing w:after="100" w:line="360" w:lineRule="auto"/>
        <w:jc w:val="both"/>
        <w:rPr>
          <w:rFonts w:ascii="Times New Roman" w:hAnsi="Times New Roman"/>
          <w:sz w:val="28"/>
          <w:szCs w:val="28"/>
        </w:rPr>
      </w:pPr>
      <w:r>
        <w:rPr>
          <w:rFonts w:ascii="Times New Roman" w:hAnsi="Times New Roman"/>
          <w:sz w:val="28"/>
          <w:szCs w:val="28"/>
        </w:rPr>
        <w:lastRenderedPageBreak/>
        <w:t xml:space="preserve">       </w:t>
      </w:r>
      <w:r w:rsidR="00F505CA">
        <w:rPr>
          <w:rFonts w:ascii="Times New Roman" w:hAnsi="Times New Roman"/>
          <w:sz w:val="28"/>
          <w:szCs w:val="28"/>
        </w:rPr>
        <w:t>IBDC</w:t>
      </w:r>
      <w:r w:rsidR="00793AA3">
        <w:rPr>
          <w:rFonts w:ascii="Times New Roman" w:hAnsi="Times New Roman"/>
          <w:sz w:val="28"/>
          <w:szCs w:val="28"/>
        </w:rPr>
        <w:t xml:space="preserve"> bills payable by Government in the month</w:t>
      </w:r>
    </w:p>
    <w:p w:rsidR="00793AA3" w:rsidRDefault="00DB2C5C" w:rsidP="00DB2C5C">
      <w:pPr>
        <w:pStyle w:val="ListParagraph"/>
        <w:numPr>
          <w:ilvl w:val="0"/>
          <w:numId w:val="12"/>
        </w:numPr>
        <w:spacing w:after="100" w:line="360" w:lineRule="auto"/>
        <w:jc w:val="both"/>
        <w:rPr>
          <w:rFonts w:ascii="Times New Roman" w:hAnsi="Times New Roman"/>
          <w:sz w:val="28"/>
          <w:szCs w:val="28"/>
        </w:rPr>
      </w:pPr>
      <w:r>
        <w:rPr>
          <w:rFonts w:ascii="Times New Roman" w:hAnsi="Times New Roman"/>
          <w:sz w:val="28"/>
          <w:szCs w:val="28"/>
        </w:rPr>
        <w:t xml:space="preserve">       </w:t>
      </w:r>
      <w:r w:rsidR="00793AA3">
        <w:rPr>
          <w:rFonts w:ascii="Times New Roman" w:hAnsi="Times New Roman"/>
          <w:sz w:val="28"/>
          <w:szCs w:val="28"/>
        </w:rPr>
        <w:t>Monthly release to the House of Assembly</w:t>
      </w:r>
    </w:p>
    <w:p w:rsidR="00793AA3" w:rsidRDefault="00DB2C5C" w:rsidP="00DB2C5C">
      <w:pPr>
        <w:pStyle w:val="ListParagraph"/>
        <w:numPr>
          <w:ilvl w:val="0"/>
          <w:numId w:val="12"/>
        </w:numPr>
        <w:spacing w:after="100" w:line="360" w:lineRule="auto"/>
        <w:jc w:val="both"/>
        <w:rPr>
          <w:rFonts w:ascii="Times New Roman" w:hAnsi="Times New Roman"/>
          <w:sz w:val="28"/>
          <w:szCs w:val="28"/>
        </w:rPr>
      </w:pPr>
      <w:r>
        <w:rPr>
          <w:rFonts w:ascii="Times New Roman" w:hAnsi="Times New Roman"/>
          <w:sz w:val="28"/>
          <w:szCs w:val="28"/>
        </w:rPr>
        <w:t xml:space="preserve">     </w:t>
      </w:r>
      <w:r w:rsidR="00793AA3">
        <w:rPr>
          <w:rFonts w:ascii="Times New Roman" w:hAnsi="Times New Roman"/>
          <w:sz w:val="28"/>
          <w:szCs w:val="28"/>
        </w:rPr>
        <w:t>Monthly release due to the Judiciary for the month</w:t>
      </w:r>
    </w:p>
    <w:p w:rsidR="00793AA3" w:rsidRPr="00DB2C5C" w:rsidRDefault="00DB2C5C" w:rsidP="00DB2C5C">
      <w:pPr>
        <w:pStyle w:val="ListParagraph"/>
        <w:numPr>
          <w:ilvl w:val="0"/>
          <w:numId w:val="12"/>
        </w:numPr>
        <w:spacing w:after="100" w:line="360" w:lineRule="auto"/>
        <w:jc w:val="both"/>
        <w:rPr>
          <w:rFonts w:ascii="Times New Roman" w:hAnsi="Times New Roman"/>
          <w:sz w:val="28"/>
          <w:szCs w:val="28"/>
        </w:rPr>
      </w:pPr>
      <w:r w:rsidRPr="00DB2C5C">
        <w:rPr>
          <w:rFonts w:ascii="Times New Roman" w:hAnsi="Times New Roman"/>
          <w:sz w:val="28"/>
          <w:szCs w:val="28"/>
        </w:rPr>
        <w:t xml:space="preserve">       </w:t>
      </w:r>
      <w:r w:rsidR="00793AA3" w:rsidRPr="00DB2C5C">
        <w:rPr>
          <w:rFonts w:ascii="Times New Roman" w:hAnsi="Times New Roman"/>
          <w:sz w:val="28"/>
          <w:szCs w:val="28"/>
        </w:rPr>
        <w:t>Monthly release on Pension</w:t>
      </w:r>
      <w:r w:rsidR="002D19AC" w:rsidRPr="00DB2C5C">
        <w:rPr>
          <w:rFonts w:ascii="Times New Roman" w:hAnsi="Times New Roman"/>
          <w:sz w:val="28"/>
          <w:szCs w:val="28"/>
        </w:rPr>
        <w:t xml:space="preserve"> and other mandatory commitments</w:t>
      </w:r>
    </w:p>
    <w:p w:rsidR="00DB2C5C" w:rsidRDefault="00DB2C5C" w:rsidP="00F505CA">
      <w:pPr>
        <w:pStyle w:val="ListParagraph"/>
        <w:spacing w:after="100" w:line="360" w:lineRule="auto"/>
        <w:ind w:left="1068"/>
        <w:jc w:val="both"/>
        <w:rPr>
          <w:rFonts w:ascii="Times New Roman" w:hAnsi="Times New Roman"/>
          <w:sz w:val="28"/>
          <w:szCs w:val="28"/>
        </w:rPr>
      </w:pPr>
      <w:r>
        <w:rPr>
          <w:rFonts w:ascii="Times New Roman" w:hAnsi="Times New Roman"/>
          <w:sz w:val="28"/>
          <w:szCs w:val="28"/>
        </w:rPr>
        <w:t xml:space="preserve">At the FAC </w:t>
      </w:r>
      <w:proofErr w:type="gramStart"/>
      <w:r w:rsidR="007A58DD">
        <w:rPr>
          <w:rFonts w:ascii="Times New Roman" w:hAnsi="Times New Roman"/>
          <w:sz w:val="28"/>
          <w:szCs w:val="28"/>
        </w:rPr>
        <w:t>meeting ,</w:t>
      </w:r>
      <w:r>
        <w:rPr>
          <w:rFonts w:ascii="Times New Roman" w:hAnsi="Times New Roman"/>
          <w:sz w:val="28"/>
          <w:szCs w:val="28"/>
        </w:rPr>
        <w:t>he</w:t>
      </w:r>
      <w:proofErr w:type="gramEnd"/>
      <w:r>
        <w:rPr>
          <w:rFonts w:ascii="Times New Roman" w:hAnsi="Times New Roman"/>
          <w:sz w:val="28"/>
          <w:szCs w:val="28"/>
        </w:rPr>
        <w:t xml:space="preserve"> Accountant General is to present his brief first</w:t>
      </w:r>
    </w:p>
    <w:p w:rsidR="00DB2C5C" w:rsidRPr="00201AAF" w:rsidRDefault="00DB2C5C" w:rsidP="00F505CA">
      <w:pPr>
        <w:pStyle w:val="ListParagraph"/>
        <w:spacing w:after="100" w:line="360" w:lineRule="auto"/>
        <w:ind w:left="1068"/>
        <w:jc w:val="both"/>
        <w:rPr>
          <w:rFonts w:ascii="Times New Roman" w:hAnsi="Times New Roman"/>
          <w:sz w:val="28"/>
          <w:szCs w:val="28"/>
        </w:rPr>
      </w:pPr>
      <w:r>
        <w:rPr>
          <w:rFonts w:ascii="Times New Roman" w:hAnsi="Times New Roman"/>
          <w:sz w:val="28"/>
          <w:szCs w:val="28"/>
        </w:rPr>
        <w:t xml:space="preserve">Later the PS Finance will present. All the mandatory commitments take the first charge </w:t>
      </w:r>
      <w:r w:rsidR="007A58DD">
        <w:rPr>
          <w:rFonts w:ascii="Times New Roman" w:hAnsi="Times New Roman"/>
          <w:sz w:val="28"/>
          <w:szCs w:val="28"/>
        </w:rPr>
        <w:t>on</w:t>
      </w:r>
      <w:r>
        <w:rPr>
          <w:rFonts w:ascii="Times New Roman" w:hAnsi="Times New Roman"/>
          <w:sz w:val="28"/>
          <w:szCs w:val="28"/>
        </w:rPr>
        <w:t xml:space="preserve"> the available revenue of Government.</w:t>
      </w:r>
    </w:p>
    <w:p w:rsidR="008F7A27" w:rsidRPr="00092C9A" w:rsidRDefault="008F7A27" w:rsidP="00092C9A">
      <w:pPr>
        <w:spacing w:after="100" w:line="360" w:lineRule="auto"/>
        <w:jc w:val="both"/>
        <w:rPr>
          <w:rFonts w:ascii="Times New Roman" w:hAnsi="Times New Roman"/>
          <w:b/>
          <w:sz w:val="28"/>
          <w:szCs w:val="28"/>
        </w:rPr>
      </w:pPr>
      <w:r w:rsidRPr="00092C9A">
        <w:rPr>
          <w:rFonts w:ascii="Times New Roman" w:hAnsi="Times New Roman"/>
          <w:b/>
          <w:sz w:val="28"/>
          <w:szCs w:val="28"/>
        </w:rPr>
        <w:t>Budget Evaluation Phase</w:t>
      </w:r>
    </w:p>
    <w:p w:rsidR="008F7A27" w:rsidRPr="00092C9A" w:rsidRDefault="008F7A27" w:rsidP="00092C9A">
      <w:pPr>
        <w:spacing w:after="100" w:line="360" w:lineRule="auto"/>
        <w:jc w:val="both"/>
        <w:rPr>
          <w:rFonts w:ascii="Times New Roman" w:hAnsi="Times New Roman"/>
          <w:sz w:val="28"/>
          <w:szCs w:val="28"/>
        </w:rPr>
      </w:pPr>
      <w:r w:rsidRPr="00092C9A">
        <w:rPr>
          <w:rFonts w:ascii="Times New Roman" w:hAnsi="Times New Roman"/>
          <w:sz w:val="28"/>
          <w:szCs w:val="28"/>
        </w:rPr>
        <w:t>Budget Evaluation is the last phase of the budget cycle. Budget evaluation can be described as a post-mortem exercise carried out after the budget might have been implemented.</w:t>
      </w:r>
      <w:r w:rsidR="00917883" w:rsidRPr="00092C9A">
        <w:rPr>
          <w:rFonts w:ascii="Times New Roman" w:hAnsi="Times New Roman"/>
          <w:sz w:val="28"/>
          <w:szCs w:val="28"/>
        </w:rPr>
        <w:t xml:space="preserve"> During this period, the overall performances of revenue and expenditure estimates are no more in doubt. The Evaluation Phase completes the current Budget cycle and serves as the signal for the beginning of the succeeding year’s Budget.</w:t>
      </w:r>
    </w:p>
    <w:p w:rsidR="00AF38EF" w:rsidRPr="00092C9A" w:rsidRDefault="001422ED" w:rsidP="00092C9A">
      <w:pPr>
        <w:spacing w:after="100" w:line="360" w:lineRule="auto"/>
        <w:jc w:val="both"/>
        <w:rPr>
          <w:rFonts w:ascii="Times New Roman" w:hAnsi="Times New Roman"/>
          <w:b/>
          <w:sz w:val="28"/>
          <w:szCs w:val="28"/>
        </w:rPr>
      </w:pPr>
      <w:r w:rsidRPr="00092C9A">
        <w:rPr>
          <w:rFonts w:ascii="Times New Roman" w:hAnsi="Times New Roman"/>
          <w:b/>
          <w:sz w:val="28"/>
          <w:szCs w:val="28"/>
        </w:rPr>
        <w:t xml:space="preserve">Conclusion </w:t>
      </w:r>
    </w:p>
    <w:p w:rsidR="001422ED" w:rsidRPr="00092C9A" w:rsidRDefault="001422ED" w:rsidP="00092C9A">
      <w:pPr>
        <w:spacing w:after="100" w:line="360" w:lineRule="auto"/>
        <w:jc w:val="both"/>
        <w:rPr>
          <w:rFonts w:ascii="Times New Roman" w:hAnsi="Times New Roman"/>
          <w:sz w:val="28"/>
          <w:szCs w:val="28"/>
        </w:rPr>
      </w:pPr>
      <w:r w:rsidRPr="00092C9A">
        <w:rPr>
          <w:rFonts w:ascii="Times New Roman" w:hAnsi="Times New Roman"/>
          <w:sz w:val="28"/>
          <w:szCs w:val="28"/>
        </w:rPr>
        <w:tab/>
        <w:t>As I earlier remarked, it is not possible</w:t>
      </w:r>
      <w:r w:rsidR="00D71841">
        <w:rPr>
          <w:rFonts w:ascii="Times New Roman" w:hAnsi="Times New Roman"/>
          <w:sz w:val="28"/>
          <w:szCs w:val="28"/>
        </w:rPr>
        <w:t xml:space="preserve"> within the context of this lecture</w:t>
      </w:r>
      <w:r w:rsidRPr="00092C9A">
        <w:rPr>
          <w:rFonts w:ascii="Times New Roman" w:hAnsi="Times New Roman"/>
          <w:sz w:val="28"/>
          <w:szCs w:val="28"/>
        </w:rPr>
        <w:t xml:space="preserve"> </w:t>
      </w:r>
      <w:proofErr w:type="gramStart"/>
      <w:r w:rsidRPr="00092C9A">
        <w:rPr>
          <w:rFonts w:ascii="Times New Roman" w:hAnsi="Times New Roman"/>
          <w:sz w:val="28"/>
          <w:szCs w:val="28"/>
        </w:rPr>
        <w:t xml:space="preserve">to </w:t>
      </w:r>
      <w:r w:rsidR="00D71841">
        <w:rPr>
          <w:rFonts w:ascii="Times New Roman" w:hAnsi="Times New Roman"/>
          <w:sz w:val="28"/>
          <w:szCs w:val="28"/>
        </w:rPr>
        <w:t xml:space="preserve"> be</w:t>
      </w:r>
      <w:proofErr w:type="gramEnd"/>
      <w:r w:rsidR="00D71841">
        <w:rPr>
          <w:rFonts w:ascii="Times New Roman" w:hAnsi="Times New Roman"/>
          <w:sz w:val="28"/>
          <w:szCs w:val="28"/>
        </w:rPr>
        <w:t xml:space="preserve"> able to </w:t>
      </w:r>
      <w:r w:rsidR="008C5C03">
        <w:rPr>
          <w:rFonts w:ascii="Times New Roman" w:hAnsi="Times New Roman"/>
          <w:sz w:val="28"/>
          <w:szCs w:val="28"/>
        </w:rPr>
        <w:t>discuss</w:t>
      </w:r>
      <w:r w:rsidRPr="00092C9A">
        <w:rPr>
          <w:rFonts w:ascii="Times New Roman" w:hAnsi="Times New Roman"/>
          <w:sz w:val="28"/>
          <w:szCs w:val="28"/>
        </w:rPr>
        <w:t xml:space="preserve"> all the rules and regulations guiding public financial management and particularly budgeting in the Osun State Public Service. However, we have been able to discuss the salient ones relating to budget conception, budget preparation, budget authorization, implementation and evaluation. In all</w:t>
      </w:r>
      <w:r w:rsidR="00D71841">
        <w:rPr>
          <w:rFonts w:ascii="Times New Roman" w:hAnsi="Times New Roman"/>
          <w:sz w:val="28"/>
          <w:szCs w:val="28"/>
        </w:rPr>
        <w:t>,</w:t>
      </w:r>
      <w:r w:rsidRPr="00092C9A">
        <w:rPr>
          <w:rFonts w:ascii="Times New Roman" w:hAnsi="Times New Roman"/>
          <w:sz w:val="28"/>
          <w:szCs w:val="28"/>
        </w:rPr>
        <w:t xml:space="preserve"> we have been able to see that adhering to rules and regulations </w:t>
      </w:r>
      <w:r w:rsidR="00D71841">
        <w:rPr>
          <w:rFonts w:ascii="Times New Roman" w:hAnsi="Times New Roman"/>
          <w:sz w:val="28"/>
          <w:szCs w:val="28"/>
        </w:rPr>
        <w:t xml:space="preserve">is very important as it </w:t>
      </w:r>
      <w:r w:rsidRPr="00092C9A">
        <w:rPr>
          <w:rFonts w:ascii="Times New Roman" w:hAnsi="Times New Roman"/>
          <w:sz w:val="28"/>
          <w:szCs w:val="28"/>
        </w:rPr>
        <w:t>promote</w:t>
      </w:r>
      <w:r w:rsidR="00D71841">
        <w:rPr>
          <w:rFonts w:ascii="Times New Roman" w:hAnsi="Times New Roman"/>
          <w:sz w:val="28"/>
          <w:szCs w:val="28"/>
        </w:rPr>
        <w:t>s</w:t>
      </w:r>
      <w:r w:rsidRPr="00092C9A">
        <w:rPr>
          <w:rFonts w:ascii="Times New Roman" w:hAnsi="Times New Roman"/>
          <w:sz w:val="28"/>
          <w:szCs w:val="28"/>
        </w:rPr>
        <w:t xml:space="preserve"> transparency, accountability, efficiency and effectiveness, and good governance. Let us try and familiarize ourselves and adhere strictly to those rules and regulations as encapsulated in the Osun State Financial Regulations, Osun State </w:t>
      </w:r>
      <w:r w:rsidR="00D76C27" w:rsidRPr="00092C9A">
        <w:rPr>
          <w:rFonts w:ascii="Times New Roman" w:hAnsi="Times New Roman"/>
          <w:sz w:val="28"/>
          <w:szCs w:val="28"/>
        </w:rPr>
        <w:t>Budget</w:t>
      </w:r>
      <w:r w:rsidRPr="00092C9A">
        <w:rPr>
          <w:rFonts w:ascii="Times New Roman" w:hAnsi="Times New Roman"/>
          <w:sz w:val="28"/>
          <w:szCs w:val="28"/>
        </w:rPr>
        <w:t xml:space="preserve"> Manual</w:t>
      </w:r>
      <w:r w:rsidR="00D76C27" w:rsidRPr="00092C9A">
        <w:rPr>
          <w:rFonts w:ascii="Times New Roman" w:hAnsi="Times New Roman"/>
          <w:sz w:val="28"/>
          <w:szCs w:val="28"/>
        </w:rPr>
        <w:t>, the relevant provision</w:t>
      </w:r>
      <w:r w:rsidR="00D71841">
        <w:rPr>
          <w:rFonts w:ascii="Times New Roman" w:hAnsi="Times New Roman"/>
          <w:sz w:val="28"/>
          <w:szCs w:val="28"/>
        </w:rPr>
        <w:t>s</w:t>
      </w:r>
      <w:r w:rsidR="00D76C27" w:rsidRPr="00092C9A">
        <w:rPr>
          <w:rFonts w:ascii="Times New Roman" w:hAnsi="Times New Roman"/>
          <w:sz w:val="28"/>
          <w:szCs w:val="28"/>
        </w:rPr>
        <w:t xml:space="preserve"> of 1999 constitution of Nigeria and other subsidiary legislations regulating the conduct of public financial management in the state. All these</w:t>
      </w:r>
      <w:r w:rsidR="00D71841">
        <w:rPr>
          <w:rFonts w:ascii="Times New Roman" w:hAnsi="Times New Roman"/>
          <w:sz w:val="28"/>
          <w:szCs w:val="28"/>
        </w:rPr>
        <w:t xml:space="preserve"> documents</w:t>
      </w:r>
      <w:r w:rsidR="00D76C27" w:rsidRPr="00092C9A">
        <w:rPr>
          <w:rFonts w:ascii="Times New Roman" w:hAnsi="Times New Roman"/>
          <w:sz w:val="28"/>
          <w:szCs w:val="28"/>
        </w:rPr>
        <w:t xml:space="preserve"> should not </w:t>
      </w:r>
      <w:r w:rsidR="00D71841">
        <w:rPr>
          <w:rFonts w:ascii="Times New Roman" w:hAnsi="Times New Roman"/>
          <w:sz w:val="28"/>
          <w:szCs w:val="28"/>
        </w:rPr>
        <w:t xml:space="preserve">just </w:t>
      </w:r>
      <w:r w:rsidR="00D76C27" w:rsidRPr="00092C9A">
        <w:rPr>
          <w:rFonts w:ascii="Times New Roman" w:hAnsi="Times New Roman"/>
          <w:sz w:val="28"/>
          <w:szCs w:val="28"/>
        </w:rPr>
        <w:t>be regarded as</w:t>
      </w:r>
      <w:r w:rsidR="00F10446">
        <w:rPr>
          <w:rFonts w:ascii="Times New Roman" w:hAnsi="Times New Roman"/>
          <w:sz w:val="28"/>
          <w:szCs w:val="28"/>
        </w:rPr>
        <w:t xml:space="preserve"> mere</w:t>
      </w:r>
      <w:r w:rsidR="00D76C27" w:rsidRPr="00092C9A">
        <w:rPr>
          <w:rFonts w:ascii="Times New Roman" w:hAnsi="Times New Roman"/>
          <w:sz w:val="28"/>
          <w:szCs w:val="28"/>
        </w:rPr>
        <w:t xml:space="preserve"> paper tiger, we should get acqu</w:t>
      </w:r>
      <w:r w:rsidR="00D71841">
        <w:rPr>
          <w:rFonts w:ascii="Times New Roman" w:hAnsi="Times New Roman"/>
          <w:sz w:val="28"/>
          <w:szCs w:val="28"/>
        </w:rPr>
        <w:t>ai</w:t>
      </w:r>
      <w:r w:rsidR="007D368E">
        <w:rPr>
          <w:rFonts w:ascii="Times New Roman" w:hAnsi="Times New Roman"/>
          <w:sz w:val="28"/>
          <w:szCs w:val="28"/>
        </w:rPr>
        <w:t>nted</w:t>
      </w:r>
      <w:r w:rsidR="00D76C27" w:rsidRPr="00092C9A">
        <w:rPr>
          <w:rFonts w:ascii="Times New Roman" w:hAnsi="Times New Roman"/>
          <w:sz w:val="28"/>
          <w:szCs w:val="28"/>
        </w:rPr>
        <w:t xml:space="preserve"> with them and ensure that we apply them</w:t>
      </w:r>
      <w:r w:rsidR="007D368E">
        <w:rPr>
          <w:rFonts w:ascii="Times New Roman" w:hAnsi="Times New Roman"/>
          <w:sz w:val="28"/>
          <w:szCs w:val="28"/>
        </w:rPr>
        <w:t xml:space="preserve"> in our daily activities</w:t>
      </w:r>
      <w:r w:rsidR="00D76C27" w:rsidRPr="00092C9A">
        <w:rPr>
          <w:rFonts w:ascii="Times New Roman" w:hAnsi="Times New Roman"/>
          <w:sz w:val="28"/>
          <w:szCs w:val="28"/>
        </w:rPr>
        <w:t xml:space="preserve"> </w:t>
      </w:r>
      <w:proofErr w:type="gramStart"/>
      <w:r w:rsidR="00D76C27" w:rsidRPr="00092C9A">
        <w:rPr>
          <w:rFonts w:ascii="Times New Roman" w:hAnsi="Times New Roman"/>
          <w:sz w:val="28"/>
          <w:szCs w:val="28"/>
        </w:rPr>
        <w:t>in order to</w:t>
      </w:r>
      <w:proofErr w:type="gramEnd"/>
      <w:r w:rsidR="00D76C27" w:rsidRPr="00092C9A">
        <w:rPr>
          <w:rFonts w:ascii="Times New Roman" w:hAnsi="Times New Roman"/>
          <w:sz w:val="28"/>
          <w:szCs w:val="28"/>
        </w:rPr>
        <w:t xml:space="preserve"> promote good governance in the state. </w:t>
      </w:r>
    </w:p>
    <w:p w:rsidR="00D76C27" w:rsidRPr="00092C9A" w:rsidRDefault="00D76C27" w:rsidP="00092C9A">
      <w:pPr>
        <w:spacing w:after="100" w:line="360" w:lineRule="auto"/>
        <w:jc w:val="both"/>
        <w:rPr>
          <w:rFonts w:ascii="Times New Roman" w:hAnsi="Times New Roman"/>
          <w:sz w:val="28"/>
          <w:szCs w:val="28"/>
        </w:rPr>
      </w:pPr>
      <w:r w:rsidRPr="00092C9A">
        <w:rPr>
          <w:rFonts w:ascii="Times New Roman" w:hAnsi="Times New Roman"/>
          <w:sz w:val="28"/>
          <w:szCs w:val="28"/>
        </w:rPr>
        <w:lastRenderedPageBreak/>
        <w:tab/>
        <w:t>I wish to unequivocally advi</w:t>
      </w:r>
      <w:r w:rsidR="009B4AD4">
        <w:rPr>
          <w:rFonts w:ascii="Times New Roman" w:hAnsi="Times New Roman"/>
          <w:sz w:val="28"/>
          <w:szCs w:val="28"/>
        </w:rPr>
        <w:t>s</w:t>
      </w:r>
      <w:r w:rsidRPr="00092C9A">
        <w:rPr>
          <w:rFonts w:ascii="Times New Roman" w:hAnsi="Times New Roman"/>
          <w:sz w:val="28"/>
          <w:szCs w:val="28"/>
        </w:rPr>
        <w:t>e that approvals in</w:t>
      </w:r>
      <w:r w:rsidR="009B4AD4">
        <w:rPr>
          <w:rFonts w:ascii="Times New Roman" w:hAnsi="Times New Roman"/>
          <w:sz w:val="28"/>
          <w:szCs w:val="28"/>
        </w:rPr>
        <w:t xml:space="preserve"> file</w:t>
      </w:r>
      <w:r w:rsidRPr="00092C9A">
        <w:rPr>
          <w:rFonts w:ascii="Times New Roman" w:hAnsi="Times New Roman"/>
          <w:sz w:val="28"/>
          <w:szCs w:val="28"/>
        </w:rPr>
        <w:t xml:space="preserve"> should be sparingly used. Rather</w:t>
      </w:r>
      <w:r w:rsidR="009B4AD4">
        <w:rPr>
          <w:rFonts w:ascii="Times New Roman" w:hAnsi="Times New Roman"/>
          <w:sz w:val="28"/>
          <w:szCs w:val="28"/>
        </w:rPr>
        <w:t>,</w:t>
      </w:r>
      <w:r w:rsidRPr="00092C9A">
        <w:rPr>
          <w:rFonts w:ascii="Times New Roman" w:hAnsi="Times New Roman"/>
          <w:sz w:val="28"/>
          <w:szCs w:val="28"/>
        </w:rPr>
        <w:t xml:space="preserve"> </w:t>
      </w:r>
      <w:r w:rsidR="009B4AD4">
        <w:rPr>
          <w:rFonts w:ascii="Times New Roman" w:hAnsi="Times New Roman"/>
          <w:sz w:val="28"/>
          <w:szCs w:val="28"/>
        </w:rPr>
        <w:t>t</w:t>
      </w:r>
      <w:r w:rsidRPr="00092C9A">
        <w:rPr>
          <w:rFonts w:ascii="Times New Roman" w:hAnsi="Times New Roman"/>
          <w:sz w:val="28"/>
          <w:szCs w:val="28"/>
        </w:rPr>
        <w:t>he</w:t>
      </w:r>
      <w:r w:rsidR="009B4AD4">
        <w:rPr>
          <w:rFonts w:ascii="Times New Roman" w:hAnsi="Times New Roman"/>
          <w:sz w:val="28"/>
          <w:szCs w:val="28"/>
        </w:rPr>
        <w:t xml:space="preserve"> F</w:t>
      </w:r>
      <w:r w:rsidRPr="00092C9A">
        <w:rPr>
          <w:rFonts w:ascii="Times New Roman" w:hAnsi="Times New Roman"/>
          <w:sz w:val="28"/>
          <w:szCs w:val="28"/>
        </w:rPr>
        <w:t xml:space="preserve">und </w:t>
      </w:r>
      <w:r w:rsidR="009B4AD4">
        <w:rPr>
          <w:rFonts w:ascii="Times New Roman" w:hAnsi="Times New Roman"/>
          <w:sz w:val="28"/>
          <w:szCs w:val="28"/>
        </w:rPr>
        <w:t>A</w:t>
      </w:r>
      <w:r w:rsidRPr="00092C9A">
        <w:rPr>
          <w:rFonts w:ascii="Times New Roman" w:hAnsi="Times New Roman"/>
          <w:sz w:val="28"/>
          <w:szCs w:val="28"/>
        </w:rPr>
        <w:t xml:space="preserve">llocation </w:t>
      </w:r>
      <w:r w:rsidR="009B4AD4">
        <w:rPr>
          <w:rFonts w:ascii="Times New Roman" w:hAnsi="Times New Roman"/>
          <w:sz w:val="28"/>
          <w:szCs w:val="28"/>
        </w:rPr>
        <w:t>C</w:t>
      </w:r>
      <w:r w:rsidRPr="00092C9A">
        <w:rPr>
          <w:rFonts w:ascii="Times New Roman" w:hAnsi="Times New Roman"/>
          <w:sz w:val="28"/>
          <w:szCs w:val="28"/>
        </w:rPr>
        <w:t>ommittee</w:t>
      </w:r>
      <w:r w:rsidR="009B4AD4">
        <w:rPr>
          <w:rFonts w:ascii="Times New Roman" w:hAnsi="Times New Roman"/>
          <w:sz w:val="28"/>
          <w:szCs w:val="28"/>
        </w:rPr>
        <w:t xml:space="preserve"> (FAC)</w:t>
      </w:r>
      <w:r w:rsidRPr="00092C9A">
        <w:rPr>
          <w:rFonts w:ascii="Times New Roman" w:hAnsi="Times New Roman"/>
          <w:sz w:val="28"/>
          <w:szCs w:val="28"/>
        </w:rPr>
        <w:t xml:space="preserve"> mechanism should be resuscitated by the government </w:t>
      </w:r>
      <w:proofErr w:type="gramStart"/>
      <w:r w:rsidRPr="00092C9A">
        <w:rPr>
          <w:rFonts w:ascii="Times New Roman" w:hAnsi="Times New Roman"/>
          <w:sz w:val="28"/>
          <w:szCs w:val="28"/>
        </w:rPr>
        <w:t>in order to</w:t>
      </w:r>
      <w:proofErr w:type="gramEnd"/>
      <w:r w:rsidRPr="00092C9A">
        <w:rPr>
          <w:rFonts w:ascii="Times New Roman" w:hAnsi="Times New Roman"/>
          <w:sz w:val="28"/>
          <w:szCs w:val="28"/>
        </w:rPr>
        <w:t xml:space="preserve"> ensure effective and efficient cash management in the state.</w:t>
      </w:r>
    </w:p>
    <w:p w:rsidR="00D76C27" w:rsidRPr="00092C9A" w:rsidRDefault="00D76C27" w:rsidP="00092C9A">
      <w:pPr>
        <w:spacing w:after="100" w:line="360" w:lineRule="auto"/>
        <w:jc w:val="both"/>
        <w:rPr>
          <w:rFonts w:ascii="Times New Roman" w:hAnsi="Times New Roman"/>
          <w:sz w:val="28"/>
          <w:szCs w:val="28"/>
        </w:rPr>
      </w:pPr>
    </w:p>
    <w:p w:rsidR="00D76C27" w:rsidRPr="00092C9A" w:rsidRDefault="00D76C27" w:rsidP="00092C9A">
      <w:pPr>
        <w:spacing w:after="100" w:line="360" w:lineRule="auto"/>
        <w:jc w:val="both"/>
        <w:rPr>
          <w:rFonts w:ascii="Times New Roman" w:hAnsi="Times New Roman"/>
          <w:sz w:val="28"/>
          <w:szCs w:val="28"/>
        </w:rPr>
      </w:pPr>
      <w:r w:rsidRPr="00092C9A">
        <w:rPr>
          <w:rFonts w:ascii="Times New Roman" w:hAnsi="Times New Roman"/>
          <w:sz w:val="28"/>
          <w:szCs w:val="28"/>
        </w:rPr>
        <w:t xml:space="preserve">Thank you. </w:t>
      </w:r>
    </w:p>
    <w:p w:rsidR="00D76C27" w:rsidRPr="00092C9A" w:rsidRDefault="00D76C27" w:rsidP="00092C9A">
      <w:pPr>
        <w:spacing w:after="100" w:line="360" w:lineRule="auto"/>
        <w:jc w:val="both"/>
        <w:rPr>
          <w:rFonts w:ascii="Times New Roman" w:hAnsi="Times New Roman"/>
          <w:sz w:val="28"/>
          <w:szCs w:val="28"/>
        </w:rPr>
      </w:pPr>
      <w:r w:rsidRPr="00092C9A">
        <w:rPr>
          <w:rFonts w:ascii="Times New Roman" w:hAnsi="Times New Roman"/>
          <w:sz w:val="28"/>
          <w:szCs w:val="28"/>
        </w:rPr>
        <w:t xml:space="preserve">  </w:t>
      </w:r>
    </w:p>
    <w:p w:rsidR="00AF38EF" w:rsidRPr="00092C9A" w:rsidRDefault="00AF38EF" w:rsidP="00092C9A">
      <w:pPr>
        <w:spacing w:after="100" w:line="360" w:lineRule="auto"/>
        <w:jc w:val="both"/>
        <w:rPr>
          <w:rFonts w:ascii="Times New Roman" w:hAnsi="Times New Roman"/>
          <w:sz w:val="28"/>
          <w:szCs w:val="28"/>
        </w:rPr>
      </w:pPr>
    </w:p>
    <w:p w:rsidR="00AF38EF" w:rsidRPr="00092C9A" w:rsidRDefault="00AF38EF" w:rsidP="00092C9A">
      <w:pPr>
        <w:spacing w:after="100" w:line="360" w:lineRule="auto"/>
        <w:jc w:val="both"/>
        <w:rPr>
          <w:rFonts w:ascii="Times New Roman" w:hAnsi="Times New Roman"/>
          <w:sz w:val="28"/>
          <w:szCs w:val="28"/>
        </w:rPr>
      </w:pPr>
    </w:p>
    <w:p w:rsidR="00AF38EF" w:rsidRPr="00092C9A" w:rsidRDefault="00AF38EF" w:rsidP="00092C9A">
      <w:pPr>
        <w:spacing w:after="100" w:line="360" w:lineRule="auto"/>
        <w:jc w:val="both"/>
        <w:rPr>
          <w:rFonts w:ascii="Times New Roman" w:hAnsi="Times New Roman"/>
          <w:sz w:val="28"/>
          <w:szCs w:val="28"/>
        </w:rPr>
      </w:pPr>
    </w:p>
    <w:p w:rsidR="00AF38EF" w:rsidRPr="00092C9A" w:rsidRDefault="00AF38EF" w:rsidP="00092C9A">
      <w:pPr>
        <w:spacing w:after="100" w:line="360" w:lineRule="auto"/>
        <w:jc w:val="both"/>
        <w:rPr>
          <w:rFonts w:ascii="Times New Roman" w:hAnsi="Times New Roman"/>
          <w:sz w:val="28"/>
          <w:szCs w:val="28"/>
        </w:rPr>
      </w:pPr>
    </w:p>
    <w:p w:rsidR="00AF38EF" w:rsidRPr="00092C9A" w:rsidRDefault="00AF38EF" w:rsidP="00092C9A">
      <w:pPr>
        <w:spacing w:after="100" w:line="360" w:lineRule="auto"/>
        <w:jc w:val="both"/>
        <w:rPr>
          <w:rFonts w:ascii="Times New Roman" w:hAnsi="Times New Roman"/>
          <w:sz w:val="28"/>
          <w:szCs w:val="28"/>
        </w:rPr>
      </w:pPr>
      <w:r w:rsidRPr="00092C9A">
        <w:rPr>
          <w:rFonts w:ascii="Times New Roman" w:hAnsi="Times New Roman"/>
          <w:sz w:val="28"/>
          <w:szCs w:val="28"/>
        </w:rPr>
        <w:t xml:space="preserve">               </w:t>
      </w:r>
    </w:p>
    <w:p w:rsidR="00AF38EF" w:rsidRPr="00092C9A" w:rsidRDefault="00AF38EF" w:rsidP="00092C9A">
      <w:pPr>
        <w:spacing w:after="100" w:line="360" w:lineRule="auto"/>
        <w:jc w:val="both"/>
        <w:rPr>
          <w:rFonts w:ascii="Times New Roman" w:hAnsi="Times New Roman"/>
          <w:sz w:val="28"/>
          <w:szCs w:val="28"/>
        </w:rPr>
      </w:pPr>
    </w:p>
    <w:p w:rsidR="00AF38EF" w:rsidRPr="00092C9A" w:rsidRDefault="00AF38EF" w:rsidP="00092C9A">
      <w:pPr>
        <w:spacing w:after="100" w:line="360" w:lineRule="auto"/>
        <w:jc w:val="both"/>
        <w:rPr>
          <w:rFonts w:ascii="Times New Roman" w:hAnsi="Times New Roman"/>
          <w:sz w:val="28"/>
          <w:szCs w:val="28"/>
        </w:rPr>
      </w:pPr>
    </w:p>
    <w:p w:rsidR="00E25E42" w:rsidRPr="00092C9A" w:rsidRDefault="00E25E42" w:rsidP="00092C9A">
      <w:pPr>
        <w:spacing w:after="100" w:line="360" w:lineRule="auto"/>
        <w:jc w:val="both"/>
        <w:rPr>
          <w:rFonts w:ascii="Times New Roman" w:hAnsi="Times New Roman"/>
          <w:sz w:val="28"/>
          <w:szCs w:val="28"/>
        </w:rPr>
      </w:pPr>
    </w:p>
    <w:sectPr w:rsidR="00E25E42" w:rsidRPr="00092C9A" w:rsidSect="00092C9A">
      <w:headerReference w:type="default" r:id="rId7"/>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6B82" w:rsidRDefault="00FF6B82" w:rsidP="00092C9A">
      <w:pPr>
        <w:spacing w:after="0" w:line="240" w:lineRule="auto"/>
      </w:pPr>
      <w:r>
        <w:separator/>
      </w:r>
    </w:p>
  </w:endnote>
  <w:endnote w:type="continuationSeparator" w:id="0">
    <w:p w:rsidR="00FF6B82" w:rsidRDefault="00FF6B82" w:rsidP="00092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6B82" w:rsidRDefault="00FF6B82" w:rsidP="00092C9A">
      <w:pPr>
        <w:spacing w:after="0" w:line="240" w:lineRule="auto"/>
      </w:pPr>
      <w:r>
        <w:separator/>
      </w:r>
    </w:p>
  </w:footnote>
  <w:footnote w:type="continuationSeparator" w:id="0">
    <w:p w:rsidR="00FF6B82" w:rsidRDefault="00FF6B82" w:rsidP="00092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7384183"/>
      <w:docPartObj>
        <w:docPartGallery w:val="Page Numbers (Top of Page)"/>
        <w:docPartUnique/>
      </w:docPartObj>
    </w:sdtPr>
    <w:sdtEndPr>
      <w:rPr>
        <w:noProof/>
      </w:rPr>
    </w:sdtEndPr>
    <w:sdtContent>
      <w:p w:rsidR="00092C9A" w:rsidRDefault="00092C9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092C9A" w:rsidRDefault="00092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8FF"/>
    <w:multiLevelType w:val="hybridMultilevel"/>
    <w:tmpl w:val="B10A59D4"/>
    <w:lvl w:ilvl="0" w:tplc="C9149C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A320C"/>
    <w:multiLevelType w:val="hybridMultilevel"/>
    <w:tmpl w:val="66926C44"/>
    <w:lvl w:ilvl="0" w:tplc="4538F1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82FF6"/>
    <w:multiLevelType w:val="hybridMultilevel"/>
    <w:tmpl w:val="0A5CD880"/>
    <w:lvl w:ilvl="0" w:tplc="DF38F1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945C7"/>
    <w:multiLevelType w:val="hybridMultilevel"/>
    <w:tmpl w:val="10247ED4"/>
    <w:lvl w:ilvl="0" w:tplc="80CE06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E623F9"/>
    <w:multiLevelType w:val="hybridMultilevel"/>
    <w:tmpl w:val="49967050"/>
    <w:lvl w:ilvl="0" w:tplc="B8F897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E53DA9"/>
    <w:multiLevelType w:val="hybridMultilevel"/>
    <w:tmpl w:val="7FFC74F8"/>
    <w:lvl w:ilvl="0" w:tplc="790420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701732"/>
    <w:multiLevelType w:val="hybridMultilevel"/>
    <w:tmpl w:val="672A4944"/>
    <w:lvl w:ilvl="0" w:tplc="151896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6B217C"/>
    <w:multiLevelType w:val="hybridMultilevel"/>
    <w:tmpl w:val="56B274D0"/>
    <w:lvl w:ilvl="0" w:tplc="F5509472">
      <w:start w:val="1"/>
      <w:numFmt w:val="lowerRoman"/>
      <w:lvlText w:val="%1."/>
      <w:lvlJc w:val="left"/>
      <w:pPr>
        <w:ind w:left="1068" w:hanging="720"/>
      </w:pPr>
      <w:rPr>
        <w:rFonts w:hint="default"/>
        <w:b/>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8" w15:restartNumberingAfterBreak="0">
    <w:nsid w:val="614449F8"/>
    <w:multiLevelType w:val="hybridMultilevel"/>
    <w:tmpl w:val="E77E9052"/>
    <w:lvl w:ilvl="0" w:tplc="2AEC1A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084E71"/>
    <w:multiLevelType w:val="hybridMultilevel"/>
    <w:tmpl w:val="74AC8CD6"/>
    <w:lvl w:ilvl="0" w:tplc="707E20D8">
      <w:start w:val="1"/>
      <w:numFmt w:val="lowerLetter"/>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0" w15:restartNumberingAfterBreak="0">
    <w:nsid w:val="741D4EEB"/>
    <w:multiLevelType w:val="hybridMultilevel"/>
    <w:tmpl w:val="4A3EB2F8"/>
    <w:lvl w:ilvl="0" w:tplc="B31008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3D6F02"/>
    <w:multiLevelType w:val="hybridMultilevel"/>
    <w:tmpl w:val="2488DD16"/>
    <w:lvl w:ilvl="0" w:tplc="F000F7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
  </w:num>
  <w:num w:numId="4">
    <w:abstractNumId w:val="8"/>
  </w:num>
  <w:num w:numId="5">
    <w:abstractNumId w:val="0"/>
  </w:num>
  <w:num w:numId="6">
    <w:abstractNumId w:val="2"/>
  </w:num>
  <w:num w:numId="7">
    <w:abstractNumId w:val="5"/>
  </w:num>
  <w:num w:numId="8">
    <w:abstractNumId w:val="6"/>
  </w:num>
  <w:num w:numId="9">
    <w:abstractNumId w:val="4"/>
  </w:num>
  <w:num w:numId="10">
    <w:abstractNumId w:val="1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8EF"/>
    <w:rsid w:val="00014598"/>
    <w:rsid w:val="000160DE"/>
    <w:rsid w:val="00021519"/>
    <w:rsid w:val="00043BD2"/>
    <w:rsid w:val="00092C9A"/>
    <w:rsid w:val="00092D4C"/>
    <w:rsid w:val="000B64E9"/>
    <w:rsid w:val="000C3EFF"/>
    <w:rsid w:val="000D5F18"/>
    <w:rsid w:val="000E24B7"/>
    <w:rsid w:val="000F69AD"/>
    <w:rsid w:val="00100115"/>
    <w:rsid w:val="0010475B"/>
    <w:rsid w:val="00123326"/>
    <w:rsid w:val="00124550"/>
    <w:rsid w:val="001262FB"/>
    <w:rsid w:val="00140D85"/>
    <w:rsid w:val="00141AAA"/>
    <w:rsid w:val="001422ED"/>
    <w:rsid w:val="0015754A"/>
    <w:rsid w:val="001700AC"/>
    <w:rsid w:val="00170652"/>
    <w:rsid w:val="00171E22"/>
    <w:rsid w:val="00183E50"/>
    <w:rsid w:val="00185CE7"/>
    <w:rsid w:val="00197601"/>
    <w:rsid w:val="0019766C"/>
    <w:rsid w:val="001A01D7"/>
    <w:rsid w:val="001A5802"/>
    <w:rsid w:val="001C7FAA"/>
    <w:rsid w:val="001F6AEA"/>
    <w:rsid w:val="00201AAF"/>
    <w:rsid w:val="0023124C"/>
    <w:rsid w:val="0025282A"/>
    <w:rsid w:val="00254592"/>
    <w:rsid w:val="00263A8B"/>
    <w:rsid w:val="002A4FED"/>
    <w:rsid w:val="002D19AC"/>
    <w:rsid w:val="002D3601"/>
    <w:rsid w:val="002D43C2"/>
    <w:rsid w:val="002E3E28"/>
    <w:rsid w:val="002F0654"/>
    <w:rsid w:val="00305B3F"/>
    <w:rsid w:val="0032599A"/>
    <w:rsid w:val="00330E0E"/>
    <w:rsid w:val="00355498"/>
    <w:rsid w:val="0035571E"/>
    <w:rsid w:val="003747C6"/>
    <w:rsid w:val="003812A7"/>
    <w:rsid w:val="003A5857"/>
    <w:rsid w:val="003D5695"/>
    <w:rsid w:val="003F395C"/>
    <w:rsid w:val="00411C77"/>
    <w:rsid w:val="00434982"/>
    <w:rsid w:val="00440CB6"/>
    <w:rsid w:val="00442260"/>
    <w:rsid w:val="00447516"/>
    <w:rsid w:val="00457750"/>
    <w:rsid w:val="004678AE"/>
    <w:rsid w:val="00485682"/>
    <w:rsid w:val="00487C86"/>
    <w:rsid w:val="004952CA"/>
    <w:rsid w:val="004A34BB"/>
    <w:rsid w:val="004B3B8F"/>
    <w:rsid w:val="004C49FF"/>
    <w:rsid w:val="004C7750"/>
    <w:rsid w:val="004E497B"/>
    <w:rsid w:val="00500597"/>
    <w:rsid w:val="00515077"/>
    <w:rsid w:val="0054184A"/>
    <w:rsid w:val="005461E2"/>
    <w:rsid w:val="005661CF"/>
    <w:rsid w:val="00583015"/>
    <w:rsid w:val="005972B8"/>
    <w:rsid w:val="005D0F4B"/>
    <w:rsid w:val="005D3144"/>
    <w:rsid w:val="005D48CA"/>
    <w:rsid w:val="005E219E"/>
    <w:rsid w:val="005E4B17"/>
    <w:rsid w:val="00601865"/>
    <w:rsid w:val="00613372"/>
    <w:rsid w:val="00613C73"/>
    <w:rsid w:val="00624015"/>
    <w:rsid w:val="00633F90"/>
    <w:rsid w:val="006848E3"/>
    <w:rsid w:val="00691A3F"/>
    <w:rsid w:val="00693775"/>
    <w:rsid w:val="006C77A6"/>
    <w:rsid w:val="006F45D2"/>
    <w:rsid w:val="0070265A"/>
    <w:rsid w:val="00725876"/>
    <w:rsid w:val="007370DB"/>
    <w:rsid w:val="007448C4"/>
    <w:rsid w:val="00781608"/>
    <w:rsid w:val="00793AA3"/>
    <w:rsid w:val="00795D2E"/>
    <w:rsid w:val="007A58DD"/>
    <w:rsid w:val="007B701B"/>
    <w:rsid w:val="007C2FC8"/>
    <w:rsid w:val="007C4E2B"/>
    <w:rsid w:val="007C6EFA"/>
    <w:rsid w:val="007D368E"/>
    <w:rsid w:val="007E0BA6"/>
    <w:rsid w:val="007E6981"/>
    <w:rsid w:val="007F0571"/>
    <w:rsid w:val="007F47C7"/>
    <w:rsid w:val="0080687C"/>
    <w:rsid w:val="0084665D"/>
    <w:rsid w:val="008506A4"/>
    <w:rsid w:val="008516B5"/>
    <w:rsid w:val="00856C6D"/>
    <w:rsid w:val="008732C8"/>
    <w:rsid w:val="008A1D0F"/>
    <w:rsid w:val="008A4FFB"/>
    <w:rsid w:val="008B1F9D"/>
    <w:rsid w:val="008B5568"/>
    <w:rsid w:val="008C4781"/>
    <w:rsid w:val="008C5C03"/>
    <w:rsid w:val="008F29F0"/>
    <w:rsid w:val="008F7A27"/>
    <w:rsid w:val="0090526F"/>
    <w:rsid w:val="00905ED4"/>
    <w:rsid w:val="00907064"/>
    <w:rsid w:val="00912EDE"/>
    <w:rsid w:val="00917883"/>
    <w:rsid w:val="009227A3"/>
    <w:rsid w:val="00942C4F"/>
    <w:rsid w:val="00951617"/>
    <w:rsid w:val="00972FD2"/>
    <w:rsid w:val="00982EB1"/>
    <w:rsid w:val="00986A48"/>
    <w:rsid w:val="009A3046"/>
    <w:rsid w:val="009A6B62"/>
    <w:rsid w:val="009B253B"/>
    <w:rsid w:val="009B351B"/>
    <w:rsid w:val="009B4AD4"/>
    <w:rsid w:val="009B73FB"/>
    <w:rsid w:val="009D1413"/>
    <w:rsid w:val="009E119B"/>
    <w:rsid w:val="009F2C5C"/>
    <w:rsid w:val="00A344B3"/>
    <w:rsid w:val="00A45F60"/>
    <w:rsid w:val="00A53F15"/>
    <w:rsid w:val="00A807B2"/>
    <w:rsid w:val="00A94782"/>
    <w:rsid w:val="00A95114"/>
    <w:rsid w:val="00AA2926"/>
    <w:rsid w:val="00AF38EF"/>
    <w:rsid w:val="00B04E2D"/>
    <w:rsid w:val="00B33510"/>
    <w:rsid w:val="00B36B35"/>
    <w:rsid w:val="00B46D4A"/>
    <w:rsid w:val="00B570BD"/>
    <w:rsid w:val="00B63B55"/>
    <w:rsid w:val="00BA0427"/>
    <w:rsid w:val="00BB43AB"/>
    <w:rsid w:val="00BD4DF4"/>
    <w:rsid w:val="00BD6DEA"/>
    <w:rsid w:val="00C1098D"/>
    <w:rsid w:val="00C23F53"/>
    <w:rsid w:val="00C24076"/>
    <w:rsid w:val="00C2448D"/>
    <w:rsid w:val="00C271D9"/>
    <w:rsid w:val="00C51B72"/>
    <w:rsid w:val="00C6556C"/>
    <w:rsid w:val="00C80FA8"/>
    <w:rsid w:val="00C913E0"/>
    <w:rsid w:val="00C94DFA"/>
    <w:rsid w:val="00CA028D"/>
    <w:rsid w:val="00CA1069"/>
    <w:rsid w:val="00D34B19"/>
    <w:rsid w:val="00D4453E"/>
    <w:rsid w:val="00D71841"/>
    <w:rsid w:val="00D76C27"/>
    <w:rsid w:val="00D909DE"/>
    <w:rsid w:val="00D95D47"/>
    <w:rsid w:val="00DA16DA"/>
    <w:rsid w:val="00DA613B"/>
    <w:rsid w:val="00DA706F"/>
    <w:rsid w:val="00DB2C5C"/>
    <w:rsid w:val="00DB455E"/>
    <w:rsid w:val="00DC4147"/>
    <w:rsid w:val="00DC45FB"/>
    <w:rsid w:val="00E01079"/>
    <w:rsid w:val="00E050D6"/>
    <w:rsid w:val="00E25E42"/>
    <w:rsid w:val="00E36198"/>
    <w:rsid w:val="00E61005"/>
    <w:rsid w:val="00E6436F"/>
    <w:rsid w:val="00E7432F"/>
    <w:rsid w:val="00E975E9"/>
    <w:rsid w:val="00EA302C"/>
    <w:rsid w:val="00EA5983"/>
    <w:rsid w:val="00EA63F9"/>
    <w:rsid w:val="00EA6D10"/>
    <w:rsid w:val="00EC0857"/>
    <w:rsid w:val="00EC5E50"/>
    <w:rsid w:val="00ED110C"/>
    <w:rsid w:val="00EF2E46"/>
    <w:rsid w:val="00F10446"/>
    <w:rsid w:val="00F23803"/>
    <w:rsid w:val="00F4615B"/>
    <w:rsid w:val="00F505CA"/>
    <w:rsid w:val="00F57A03"/>
    <w:rsid w:val="00F875E5"/>
    <w:rsid w:val="00F91AC2"/>
    <w:rsid w:val="00FA264E"/>
    <w:rsid w:val="00FD1809"/>
    <w:rsid w:val="00FD57E8"/>
    <w:rsid w:val="00FE337E"/>
    <w:rsid w:val="00FF670F"/>
    <w:rsid w:val="00FF6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FC473"/>
  <w15:chartTrackingRefBased/>
  <w15:docId w15:val="{1C74415B-1222-4AEE-A2BE-6D4820CC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38EF"/>
    <w:pPr>
      <w:spacing w:after="200" w:line="276" w:lineRule="auto"/>
    </w:pPr>
    <w:rPr>
      <w:rFonts w:ascii="Calibri" w:eastAsia="SimSun" w:hAnsi="Calibri" w:cs="Times New Roman"/>
      <w:kern w:val="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28D"/>
    <w:pPr>
      <w:ind w:left="720"/>
      <w:contextualSpacing/>
    </w:pPr>
  </w:style>
  <w:style w:type="paragraph" w:styleId="Header">
    <w:name w:val="header"/>
    <w:basedOn w:val="Normal"/>
    <w:link w:val="HeaderChar"/>
    <w:uiPriority w:val="99"/>
    <w:unhideWhenUsed/>
    <w:rsid w:val="00092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C9A"/>
    <w:rPr>
      <w:rFonts w:ascii="Calibri" w:eastAsia="SimSun" w:hAnsi="Calibri" w:cs="Times New Roman"/>
      <w:kern w:val="0"/>
      <w:lang w:eastAsia="zh-CN"/>
      <w14:ligatures w14:val="none"/>
    </w:rPr>
  </w:style>
  <w:style w:type="paragraph" w:styleId="Footer">
    <w:name w:val="footer"/>
    <w:basedOn w:val="Normal"/>
    <w:link w:val="FooterChar"/>
    <w:uiPriority w:val="99"/>
    <w:unhideWhenUsed/>
    <w:rsid w:val="00092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C9A"/>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2157</TotalTime>
  <Pages>19</Pages>
  <Words>5183</Words>
  <Characters>29544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Biodun Akintaro</dc:creator>
  <cp:keywords/>
  <dc:description/>
  <cp:lastModifiedBy>Biodun Akintaro</cp:lastModifiedBy>
  <cp:revision>60</cp:revision>
  <dcterms:created xsi:type="dcterms:W3CDTF">2024-12-25T09:54:00Z</dcterms:created>
  <dcterms:modified xsi:type="dcterms:W3CDTF">2024-12-28T07:31:00Z</dcterms:modified>
</cp:coreProperties>
</file>